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B" w:rsidRDefault="00CB0983" w:rsidP="00A167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288A">
        <w:rPr>
          <w:rFonts w:ascii="Times New Roman" w:hAnsi="Times New Roman" w:cs="Times New Roman"/>
          <w:b/>
          <w:sz w:val="40"/>
          <w:szCs w:val="40"/>
        </w:rPr>
        <w:t>Порядок рассмотрения</w:t>
      </w:r>
    </w:p>
    <w:p w:rsidR="008E6F2C" w:rsidRPr="0039288A" w:rsidRDefault="00CB0983" w:rsidP="00A167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288A">
        <w:rPr>
          <w:rFonts w:ascii="Times New Roman" w:hAnsi="Times New Roman" w:cs="Times New Roman"/>
          <w:b/>
          <w:sz w:val="40"/>
          <w:szCs w:val="40"/>
        </w:rPr>
        <w:t>обращений г</w:t>
      </w:r>
      <w:r w:rsidR="0039288A">
        <w:rPr>
          <w:rFonts w:ascii="Times New Roman" w:hAnsi="Times New Roman" w:cs="Times New Roman"/>
          <w:b/>
          <w:sz w:val="40"/>
          <w:szCs w:val="40"/>
        </w:rPr>
        <w:t xml:space="preserve">раждан в </w:t>
      </w:r>
      <w:r w:rsidRPr="0039288A">
        <w:rPr>
          <w:rFonts w:ascii="Times New Roman" w:hAnsi="Times New Roman" w:cs="Times New Roman"/>
          <w:b/>
          <w:sz w:val="40"/>
          <w:szCs w:val="40"/>
        </w:rPr>
        <w:t>ООО «</w:t>
      </w:r>
      <w:r w:rsidR="0039288A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Служба Здоровья»</w:t>
      </w:r>
    </w:p>
    <w:p w:rsidR="0039288A" w:rsidRPr="002B6A56" w:rsidRDefault="002B6A56" w:rsidP="00A1678A">
      <w:pPr>
        <w:spacing w:after="0"/>
        <w:jc w:val="both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1. </w:t>
      </w:r>
      <w:r w:rsidR="00CB0983" w:rsidRPr="002B6A56">
        <w:rPr>
          <w:rFonts w:ascii="Times New Roman" w:hAnsi="Times New Roman" w:cs="Times New Roman"/>
          <w:b/>
          <w:sz w:val="35"/>
          <w:szCs w:val="35"/>
        </w:rPr>
        <w:t>Общие положения</w:t>
      </w:r>
      <w:r w:rsidR="0039288A" w:rsidRPr="002B6A56">
        <w:rPr>
          <w:rFonts w:ascii="Times New Roman" w:hAnsi="Times New Roman" w:cs="Times New Roman"/>
          <w:b/>
          <w:sz w:val="35"/>
          <w:szCs w:val="35"/>
        </w:rPr>
        <w:t>.</w:t>
      </w:r>
    </w:p>
    <w:p w:rsidR="00CB0983" w:rsidRPr="002B6A56" w:rsidRDefault="00CB0983" w:rsidP="00A1678A">
      <w:pPr>
        <w:spacing w:after="0"/>
        <w:ind w:firstLine="360"/>
        <w:jc w:val="both"/>
        <w:rPr>
          <w:rFonts w:ascii="Times New Roman" w:hAnsi="Times New Roman" w:cs="Times New Roman"/>
          <w:sz w:val="35"/>
          <w:szCs w:val="35"/>
        </w:rPr>
      </w:pPr>
      <w:proofErr w:type="gramStart"/>
      <w:r w:rsidRPr="002B6A56">
        <w:rPr>
          <w:rFonts w:ascii="Times New Roman" w:hAnsi="Times New Roman" w:cs="Times New Roman"/>
          <w:sz w:val="35"/>
          <w:szCs w:val="35"/>
        </w:rPr>
        <w:t>Предметом регулирования настоящего порядка (далее Порядок)</w:t>
      </w:r>
      <w:r w:rsidR="0039288A" w:rsidRP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2B6A56">
        <w:rPr>
          <w:rFonts w:ascii="Times New Roman" w:hAnsi="Times New Roman" w:cs="Times New Roman"/>
          <w:sz w:val="35"/>
          <w:szCs w:val="35"/>
        </w:rPr>
        <w:t>является организация обеспечения своевременного и</w:t>
      </w:r>
      <w:r w:rsidR="0039288A" w:rsidRPr="002B6A56">
        <w:rPr>
          <w:rFonts w:ascii="Times New Roman" w:hAnsi="Times New Roman" w:cs="Times New Roman"/>
          <w:sz w:val="35"/>
          <w:szCs w:val="35"/>
        </w:rPr>
        <w:t xml:space="preserve"> полного рассмотрения устных и пи</w:t>
      </w:r>
      <w:r w:rsidRPr="002B6A56">
        <w:rPr>
          <w:rFonts w:ascii="Times New Roman" w:hAnsi="Times New Roman" w:cs="Times New Roman"/>
          <w:sz w:val="35"/>
          <w:szCs w:val="35"/>
        </w:rPr>
        <w:t>сьменных обращений граждан с уведомлением заявителей о принятии по ним решений и</w:t>
      </w:r>
      <w:r w:rsidR="0039288A" w:rsidRP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2B6A56">
        <w:rPr>
          <w:rFonts w:ascii="Times New Roman" w:hAnsi="Times New Roman" w:cs="Times New Roman"/>
          <w:sz w:val="35"/>
          <w:szCs w:val="35"/>
        </w:rPr>
        <w:t>направление ответов в установленный законодательством Российской Федерации срок.</w:t>
      </w:r>
      <w:proofErr w:type="gramEnd"/>
      <w:r w:rsidRPr="002B6A56">
        <w:rPr>
          <w:rFonts w:ascii="Times New Roman" w:hAnsi="Times New Roman" w:cs="Times New Roman"/>
          <w:sz w:val="35"/>
          <w:szCs w:val="35"/>
        </w:rPr>
        <w:t xml:space="preserve"> В</w:t>
      </w:r>
      <w:r w:rsidR="0039288A" w:rsidRP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2B6A56">
        <w:rPr>
          <w:rFonts w:ascii="Times New Roman" w:hAnsi="Times New Roman" w:cs="Times New Roman"/>
          <w:sz w:val="35"/>
          <w:szCs w:val="35"/>
        </w:rPr>
        <w:t>соответствии с настоящим Порядком в медицинской организации обеспечивается</w:t>
      </w:r>
      <w:r w:rsidR="0039288A" w:rsidRP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2B6A56">
        <w:rPr>
          <w:rFonts w:ascii="Times New Roman" w:hAnsi="Times New Roman" w:cs="Times New Roman"/>
          <w:sz w:val="35"/>
          <w:szCs w:val="35"/>
        </w:rPr>
        <w:t>рассмотрение устных и письменных обращений граждан Российской Федерации,</w:t>
      </w:r>
      <w:r w:rsidR="0039288A" w:rsidRP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2B6A56">
        <w:rPr>
          <w:rFonts w:ascii="Times New Roman" w:hAnsi="Times New Roman" w:cs="Times New Roman"/>
          <w:sz w:val="35"/>
          <w:szCs w:val="35"/>
        </w:rPr>
        <w:t>иностранных граждан и лиц без гражданства, за исключением случаев, установленных</w:t>
      </w:r>
      <w:r w:rsidR="0039288A" w:rsidRP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2B6A56">
        <w:rPr>
          <w:rFonts w:ascii="Times New Roman" w:hAnsi="Times New Roman" w:cs="Times New Roman"/>
          <w:sz w:val="35"/>
          <w:szCs w:val="35"/>
        </w:rPr>
        <w:t>международными договорами Российской Федерации или законодательством Российской</w:t>
      </w:r>
      <w:r w:rsidR="0039288A" w:rsidRP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2B6A56">
        <w:rPr>
          <w:rFonts w:ascii="Times New Roman" w:hAnsi="Times New Roman" w:cs="Times New Roman"/>
          <w:sz w:val="35"/>
          <w:szCs w:val="35"/>
        </w:rPr>
        <w:t>Федерации. Положения настоящего Порядка распространяются на все устные обращения,</w:t>
      </w:r>
      <w:r w:rsidR="0039288A" w:rsidRP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2B6A56">
        <w:rPr>
          <w:rFonts w:ascii="Times New Roman" w:hAnsi="Times New Roman" w:cs="Times New Roman"/>
          <w:sz w:val="35"/>
          <w:szCs w:val="35"/>
        </w:rPr>
        <w:t>обращения, поступившие в письменной форме или в форме электронного документа через</w:t>
      </w:r>
      <w:r w:rsidR="0039288A" w:rsidRP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2B6A56">
        <w:rPr>
          <w:rFonts w:ascii="Times New Roman" w:hAnsi="Times New Roman" w:cs="Times New Roman"/>
          <w:sz w:val="35"/>
          <w:szCs w:val="35"/>
        </w:rPr>
        <w:t>Интернет</w:t>
      </w:r>
      <w:r w:rsidR="00B64C4B">
        <w:rPr>
          <w:rFonts w:ascii="Times New Roman" w:hAnsi="Times New Roman" w:cs="Times New Roman"/>
          <w:sz w:val="35"/>
          <w:szCs w:val="35"/>
        </w:rPr>
        <w:t>.</w:t>
      </w:r>
      <w:r w:rsidRPr="002B6A56">
        <w:rPr>
          <w:rFonts w:ascii="Times New Roman" w:hAnsi="Times New Roman" w:cs="Times New Roman"/>
          <w:sz w:val="35"/>
          <w:szCs w:val="35"/>
        </w:rPr>
        <w:t xml:space="preserve"> </w:t>
      </w:r>
    </w:p>
    <w:p w:rsidR="00CB0983" w:rsidRPr="002B6A56" w:rsidRDefault="002B6A56" w:rsidP="00A1678A">
      <w:pPr>
        <w:spacing w:after="0"/>
        <w:jc w:val="both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2. </w:t>
      </w:r>
      <w:r w:rsidR="00CB0983" w:rsidRPr="002B6A56">
        <w:rPr>
          <w:rFonts w:ascii="Times New Roman" w:hAnsi="Times New Roman" w:cs="Times New Roman"/>
          <w:b/>
          <w:sz w:val="35"/>
          <w:szCs w:val="35"/>
        </w:rPr>
        <w:t>Перечень нормативных правовых актов, регулирующих отношения,</w:t>
      </w:r>
      <w:r w:rsidR="0039288A" w:rsidRPr="002B6A56"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="00CB0983" w:rsidRPr="002B6A56">
        <w:rPr>
          <w:rFonts w:ascii="Times New Roman" w:hAnsi="Times New Roman" w:cs="Times New Roman"/>
          <w:b/>
          <w:sz w:val="35"/>
          <w:szCs w:val="35"/>
        </w:rPr>
        <w:t xml:space="preserve">возникающие в связи с рассмотрением обращений граждан </w:t>
      </w:r>
    </w:p>
    <w:p w:rsidR="0039288A" w:rsidRDefault="00CB0983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Рассмотрение обращений </w:t>
      </w:r>
      <w:r w:rsidR="0039288A">
        <w:rPr>
          <w:rFonts w:ascii="Times New Roman" w:hAnsi="Times New Roman" w:cs="Times New Roman"/>
          <w:sz w:val="35"/>
          <w:szCs w:val="35"/>
        </w:rPr>
        <w:t>граждан в медицинскую организацию</w:t>
      </w:r>
      <w:r w:rsidRPr="0039288A">
        <w:rPr>
          <w:rFonts w:ascii="Times New Roman" w:hAnsi="Times New Roman" w:cs="Times New Roman"/>
          <w:sz w:val="35"/>
          <w:szCs w:val="35"/>
        </w:rPr>
        <w:t xml:space="preserve"> регламентируется следующими нормативными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правовыми актами: </w:t>
      </w:r>
    </w:p>
    <w:p w:rsidR="0039288A" w:rsidRDefault="00CB0983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- законом Российской Федерации от 2 мая 2006 г. </w:t>
      </w:r>
      <w:proofErr w:type="spellStart"/>
      <w:r w:rsidRPr="0039288A">
        <w:rPr>
          <w:rFonts w:ascii="Times New Roman" w:hAnsi="Times New Roman" w:cs="Times New Roman"/>
          <w:sz w:val="35"/>
          <w:szCs w:val="35"/>
        </w:rPr>
        <w:t>No</w:t>
      </w:r>
      <w:proofErr w:type="spellEnd"/>
      <w:r w:rsidRPr="0039288A">
        <w:rPr>
          <w:rFonts w:ascii="Times New Roman" w:hAnsi="Times New Roman" w:cs="Times New Roman"/>
          <w:sz w:val="35"/>
          <w:szCs w:val="35"/>
        </w:rPr>
        <w:t xml:space="preserve"> 59-ФЗ «О порядке рассмотрения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обращений граждан Российской Федерации»;</w:t>
      </w:r>
    </w:p>
    <w:p w:rsidR="0039288A" w:rsidRDefault="00CB0983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- законом Российской Федерации от 7 февраля1992 г. </w:t>
      </w:r>
      <w:proofErr w:type="spellStart"/>
      <w:r w:rsidRPr="0039288A">
        <w:rPr>
          <w:rFonts w:ascii="Times New Roman" w:hAnsi="Times New Roman" w:cs="Times New Roman"/>
          <w:sz w:val="35"/>
          <w:szCs w:val="35"/>
        </w:rPr>
        <w:t>No</w:t>
      </w:r>
      <w:proofErr w:type="spellEnd"/>
      <w:r w:rsidRPr="0039288A">
        <w:rPr>
          <w:rFonts w:ascii="Times New Roman" w:hAnsi="Times New Roman" w:cs="Times New Roman"/>
          <w:sz w:val="35"/>
          <w:szCs w:val="35"/>
        </w:rPr>
        <w:t xml:space="preserve"> 2300-1 «О защите прав потребителей»;</w:t>
      </w:r>
    </w:p>
    <w:p w:rsidR="0039288A" w:rsidRDefault="00CB0983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lastRenderedPageBreak/>
        <w:t xml:space="preserve"> - законом Российской Федерации от 27апреля 1993 г. </w:t>
      </w:r>
      <w:proofErr w:type="spellStart"/>
      <w:r w:rsidRPr="0039288A">
        <w:rPr>
          <w:rFonts w:ascii="Times New Roman" w:hAnsi="Times New Roman" w:cs="Times New Roman"/>
          <w:sz w:val="35"/>
          <w:szCs w:val="35"/>
        </w:rPr>
        <w:t>No</w:t>
      </w:r>
      <w:proofErr w:type="spellEnd"/>
      <w:r w:rsidRPr="0039288A">
        <w:rPr>
          <w:rFonts w:ascii="Times New Roman" w:hAnsi="Times New Roman" w:cs="Times New Roman"/>
          <w:sz w:val="35"/>
          <w:szCs w:val="35"/>
        </w:rPr>
        <w:t xml:space="preserve"> 4866-1 «Об обжаловании в суде действий и решений, нарушающих права и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свободы граждан»;</w:t>
      </w:r>
    </w:p>
    <w:p w:rsidR="0039288A" w:rsidRDefault="00CB0983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- законом Российской Федерации от 27 июля 2006 г. </w:t>
      </w:r>
      <w:proofErr w:type="spellStart"/>
      <w:r w:rsidRPr="0039288A">
        <w:rPr>
          <w:rFonts w:ascii="Times New Roman" w:hAnsi="Times New Roman" w:cs="Times New Roman"/>
          <w:sz w:val="35"/>
          <w:szCs w:val="35"/>
        </w:rPr>
        <w:t>No</w:t>
      </w:r>
      <w:proofErr w:type="spellEnd"/>
      <w:r w:rsidRPr="0039288A">
        <w:rPr>
          <w:rFonts w:ascii="Times New Roman" w:hAnsi="Times New Roman" w:cs="Times New Roman"/>
          <w:sz w:val="35"/>
          <w:szCs w:val="35"/>
        </w:rPr>
        <w:t xml:space="preserve"> 149-ФЗ «Об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информации, информационных технологиях и о защите информации»;</w:t>
      </w:r>
    </w:p>
    <w:p w:rsidR="0039288A" w:rsidRDefault="00CB0983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- законом Российской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Федерации от 21.11.2011 г. N 323-ФЗ «Об основах охраны здоровья граждан в Российской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Федерации»;</w:t>
      </w:r>
    </w:p>
    <w:p w:rsidR="0039288A" w:rsidRDefault="00CB0983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- законом Российской Федерации от 29.11.2010 г. N 326-ФЗ «Об обязательном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медицинском страховании в Российской Федерации»;</w:t>
      </w:r>
    </w:p>
    <w:p w:rsidR="0039288A" w:rsidRDefault="00CB0983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- Гражданским процессуальным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кодексом Российской Федерации от 14 ноября 2002 г. </w:t>
      </w:r>
      <w:proofErr w:type="spellStart"/>
      <w:r w:rsidRPr="0039288A">
        <w:rPr>
          <w:rFonts w:ascii="Times New Roman" w:hAnsi="Times New Roman" w:cs="Times New Roman"/>
          <w:sz w:val="35"/>
          <w:szCs w:val="35"/>
        </w:rPr>
        <w:t>No</w:t>
      </w:r>
      <w:proofErr w:type="spellEnd"/>
      <w:r w:rsidRPr="0039288A">
        <w:rPr>
          <w:rFonts w:ascii="Times New Roman" w:hAnsi="Times New Roman" w:cs="Times New Roman"/>
          <w:sz w:val="35"/>
          <w:szCs w:val="35"/>
        </w:rPr>
        <w:t xml:space="preserve"> 138-ФЗ. </w:t>
      </w:r>
    </w:p>
    <w:p w:rsidR="0039288A" w:rsidRDefault="0039288A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</w:p>
    <w:p w:rsidR="00CB0983" w:rsidRPr="002B6A56" w:rsidRDefault="002B6A56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3. </w:t>
      </w:r>
      <w:r w:rsidR="00CB0983" w:rsidRPr="002B6A56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Требования к порядку информирования граждан о рассмотрении обращений 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64C4B" w:rsidRPr="00B64C4B" w:rsidRDefault="00CB0983" w:rsidP="00A1678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>Сведения о месте нахождения медицинской организации, почтовом адресе для</w:t>
      </w:r>
      <w:r w:rsidR="0039288A"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>направления обращений, о справочных телефонных номерах и адресе электронной почты для</w:t>
      </w:r>
      <w:r w:rsidR="0039288A"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>направления обращений размещены на информационных стендах и официальном сайте</w:t>
      </w:r>
      <w:r w:rsidR="0039288A"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</w:t>
      </w:r>
      <w:r w:rsidR="0039288A"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цинской организации </w:t>
      </w:r>
    </w:p>
    <w:p w:rsidR="00CB0983" w:rsidRPr="00B64C4B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>ООО «Служба Здоровья</w:t>
      </w:r>
      <w:r w:rsidR="00CB0983"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>» в информационно-телекоммуникационной сети</w:t>
      </w:r>
      <w:r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Интернет: </w:t>
      </w:r>
      <w:hyperlink r:id="rId6" w:history="1">
        <w:r w:rsidRPr="00B64C4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www.</w:t>
        </w:r>
        <w:r w:rsidRPr="00B64C4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sz</w:t>
        </w:r>
        <w:r w:rsidRPr="00B64C4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48.ru</w:t>
        </w:r>
      </w:hyperlink>
    </w:p>
    <w:p w:rsidR="00B64C4B" w:rsidRPr="00B64C4B" w:rsidRDefault="00CB0983" w:rsidP="00A1678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Почтовый адрес медицинской организации: </w:t>
      </w:r>
    </w:p>
    <w:p w:rsidR="0039288A" w:rsidRPr="00B64C4B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398024, г. Липецк пр-т Победы, д.71, пом.14. </w:t>
      </w: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Телефон для справок по обращениям граждан, личному приёму, рабочим</w:t>
      </w:r>
      <w:r w:rsidR="0039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телефонам сотрудников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медицинской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организации: +7 (4742) 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28-20-03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20-32-31.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Адрес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электронной почты для приёма обращений граждан: </w:t>
      </w:r>
      <w:proofErr w:type="spellStart"/>
      <w:r w:rsidR="0039288A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cz</w:t>
      </w:r>
      <w:proofErr w:type="spellEnd"/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_</w:t>
      </w:r>
      <w:proofErr w:type="spellStart"/>
      <w:r w:rsidR="0039288A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lipetsk</w:t>
      </w:r>
      <w:proofErr w:type="spellEnd"/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@</w:t>
      </w:r>
      <w:r w:rsidR="0039288A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mail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  <w:proofErr w:type="spellStart"/>
      <w:r w:rsidR="0039288A">
        <w:rPr>
          <w:rFonts w:ascii="Times New Roman" w:eastAsia="Times New Roman" w:hAnsi="Times New Roman" w:cs="Times New Roman"/>
          <w:sz w:val="35"/>
          <w:szCs w:val="35"/>
          <w:lang w:val="en-US" w:eastAsia="ru-RU"/>
        </w:rPr>
        <w:t>ru</w:t>
      </w:r>
      <w:proofErr w:type="spell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3. Самостоятельная передача заявителями письменных обращений, с доставкой по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почте или курьером, направляется по адресу: 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398024, г. Липецк пр-т Победы, д.71, пом.14.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График ра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боты: Понедельник - пятница с 0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8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.00 до 20.00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суббота с 9.00 до 15.00.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Воскресенье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–в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ыходной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4. На официальном сайте медицинской организации, на информационных стендах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медицинской организации должна быть размещена следующая информация: </w:t>
      </w:r>
    </w:p>
    <w:p w:rsidR="0039288A" w:rsidRPr="0039288A" w:rsidRDefault="00CB0983" w:rsidP="00A1678A">
      <w:pPr>
        <w:pStyle w:val="a5"/>
        <w:rPr>
          <w:rFonts w:ascii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hAnsi="Times New Roman" w:cs="Times New Roman"/>
          <w:sz w:val="35"/>
          <w:szCs w:val="35"/>
          <w:lang w:eastAsia="ru-RU"/>
        </w:rPr>
        <w:t>- место нахождения медицинской организации;</w:t>
      </w:r>
    </w:p>
    <w:p w:rsidR="0039288A" w:rsidRPr="0039288A" w:rsidRDefault="00CB0983" w:rsidP="00A1678A">
      <w:pPr>
        <w:pStyle w:val="a5"/>
        <w:rPr>
          <w:rFonts w:ascii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 - номера телефонов для справок, адреса электронной почты, адреса официального сайта</w:t>
      </w:r>
      <w:r w:rsidR="0039288A"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  <w:lang w:eastAsia="ru-RU"/>
        </w:rPr>
        <w:t>медицинской организации;</w:t>
      </w:r>
    </w:p>
    <w:p w:rsidR="0039288A" w:rsidRPr="0039288A" w:rsidRDefault="00CB0983" w:rsidP="00A1678A">
      <w:pPr>
        <w:pStyle w:val="a5"/>
        <w:rPr>
          <w:rFonts w:ascii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 - порядок обжалования решений и действий (бездействия) должностных лиц</w:t>
      </w:r>
      <w:r w:rsidR="0039288A"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  <w:lang w:eastAsia="ru-RU"/>
        </w:rPr>
        <w:t>медицинской организации в рамках рассмотрения и по результатам рассмотрения обращения;</w:t>
      </w:r>
    </w:p>
    <w:p w:rsidR="00CB0983" w:rsidRPr="0039288A" w:rsidRDefault="00CB0983" w:rsidP="00A1678A">
      <w:pPr>
        <w:pStyle w:val="a5"/>
        <w:rPr>
          <w:rFonts w:ascii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hAnsi="Times New Roman" w:cs="Times New Roman"/>
          <w:sz w:val="35"/>
          <w:szCs w:val="35"/>
          <w:lang w:eastAsia="ru-RU"/>
        </w:rPr>
        <w:t>- извлечения из нормативных правовых актов, регламентирующих работу с обращениями</w:t>
      </w:r>
      <w:r w:rsidR="0039288A"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граждан. </w:t>
      </w:r>
    </w:p>
    <w:p w:rsidR="0039288A" w:rsidRDefault="0039288A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B0983" w:rsidRP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5. Стенд, содержащий информацию об организации рассмотрения обращений граждан,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размещается при входе, в вестибюле медицинской организации.</w:t>
      </w:r>
    </w:p>
    <w:p w:rsidR="0039288A" w:rsidRPr="0039288A" w:rsidRDefault="00CB0983" w:rsidP="00A1678A">
      <w:pPr>
        <w:pStyle w:val="a5"/>
        <w:rPr>
          <w:rFonts w:ascii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hAnsi="Times New Roman" w:cs="Times New Roman"/>
          <w:sz w:val="35"/>
          <w:szCs w:val="35"/>
          <w:lang w:eastAsia="ru-RU"/>
        </w:rPr>
        <w:t>6. Для получения информации о порядке рассмотрения обращений граждане</w:t>
      </w:r>
      <w:r w:rsidR="0039288A"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  <w:lang w:eastAsia="ru-RU"/>
        </w:rPr>
        <w:t>обращаются:</w:t>
      </w:r>
    </w:p>
    <w:p w:rsidR="0039288A" w:rsidRPr="0039288A" w:rsidRDefault="00CB0983" w:rsidP="00A1678A">
      <w:pPr>
        <w:pStyle w:val="a5"/>
        <w:rPr>
          <w:rFonts w:ascii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 - лично в медицинскую организацию;</w:t>
      </w:r>
    </w:p>
    <w:p w:rsidR="0039288A" w:rsidRPr="0039288A" w:rsidRDefault="00CB0983" w:rsidP="00A1678A">
      <w:pPr>
        <w:pStyle w:val="a5"/>
        <w:rPr>
          <w:rFonts w:ascii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 - по телефону;</w:t>
      </w:r>
    </w:p>
    <w:p w:rsidR="0039288A" w:rsidRPr="0039288A" w:rsidRDefault="00CB0983" w:rsidP="00A1678A">
      <w:pPr>
        <w:pStyle w:val="a5"/>
        <w:rPr>
          <w:rFonts w:ascii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 - в письменном виде, в т. ч. почтой, в медицинскую организацию;</w:t>
      </w:r>
    </w:p>
    <w:p w:rsidR="00CB0983" w:rsidRPr="0039288A" w:rsidRDefault="00CB0983" w:rsidP="00A1678A">
      <w:pPr>
        <w:pStyle w:val="a5"/>
        <w:rPr>
          <w:rFonts w:ascii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hAnsi="Times New Roman" w:cs="Times New Roman"/>
          <w:sz w:val="35"/>
          <w:szCs w:val="35"/>
          <w:lang w:eastAsia="ru-RU"/>
        </w:rPr>
        <w:t xml:space="preserve"> - электронной почтой в медицинскую организацию.</w:t>
      </w:r>
    </w:p>
    <w:p w:rsidR="00CB0983" w:rsidRPr="0039288A" w:rsidRDefault="00CB0983" w:rsidP="00A167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Pr="0039288A" w:rsidRDefault="002B6A56" w:rsidP="00A1678A">
      <w:pPr>
        <w:spacing w:after="0"/>
        <w:jc w:val="both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4</w:t>
      </w:r>
      <w:r w:rsidR="0039288A">
        <w:rPr>
          <w:rFonts w:ascii="Times New Roman" w:hAnsi="Times New Roman" w:cs="Times New Roman"/>
          <w:b/>
          <w:sz w:val="35"/>
          <w:szCs w:val="35"/>
        </w:rPr>
        <w:t xml:space="preserve">. </w:t>
      </w:r>
      <w:r w:rsidR="00CB0983" w:rsidRPr="0039288A">
        <w:rPr>
          <w:rFonts w:ascii="Times New Roman" w:hAnsi="Times New Roman" w:cs="Times New Roman"/>
          <w:b/>
          <w:sz w:val="35"/>
          <w:szCs w:val="35"/>
        </w:rPr>
        <w:t>Срок рассмотрения обращения</w:t>
      </w:r>
    </w:p>
    <w:p w:rsidR="00CB0983" w:rsidRPr="0039288A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Письменное обращение </w:t>
      </w:r>
      <w:r w:rsidR="00B64C4B">
        <w:rPr>
          <w:rFonts w:ascii="Times New Roman" w:hAnsi="Times New Roman" w:cs="Times New Roman"/>
          <w:sz w:val="35"/>
          <w:szCs w:val="35"/>
        </w:rPr>
        <w:t>в МЦ</w:t>
      </w:r>
      <w:r w:rsidR="0039288A" w:rsidRP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регистрируется в течение трех дней с м</w:t>
      </w:r>
      <w:r w:rsidR="00B64C4B">
        <w:rPr>
          <w:rFonts w:ascii="Times New Roman" w:hAnsi="Times New Roman" w:cs="Times New Roman"/>
          <w:sz w:val="35"/>
          <w:szCs w:val="35"/>
        </w:rPr>
        <w:t>омента поступления</w:t>
      </w:r>
      <w:r w:rsidRPr="0039288A">
        <w:rPr>
          <w:rFonts w:ascii="Times New Roman" w:hAnsi="Times New Roman" w:cs="Times New Roman"/>
          <w:sz w:val="35"/>
          <w:szCs w:val="35"/>
        </w:rPr>
        <w:t>.</w:t>
      </w:r>
    </w:p>
    <w:p w:rsidR="00B64C4B" w:rsidRDefault="00B64C4B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    </w:t>
      </w:r>
      <w:proofErr w:type="gramStart"/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Письменное обращение, содержащее вопросы, решение которых не входит в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компетенцию должностного лица, направляется в течение семи дней со дня регистрации в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соответствующий орган или соответствующему должностному лицу, в компетенцию которых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входит решение поставленных в обращении вопросов, с уведомлением гражданина,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направившего обращение, о переадресации обращения, за исключением случая, указанного </w:t>
      </w:r>
      <w:proofErr w:type="spellStart"/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вчасти</w:t>
      </w:r>
      <w:proofErr w:type="spellEnd"/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4 статьи 11 Федерального закона от 02.05.2006 N 59-ФЗ (ред. от</w:t>
      </w:r>
      <w:proofErr w:type="gramEnd"/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27.12.2018) "О порядке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рассмотрения обращений граждан Российской Федерации"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B64C4B" w:rsidRDefault="00B64C4B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  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 случае</w:t>
      </w:r>
      <w:proofErr w:type="gramStart"/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,</w:t>
      </w:r>
      <w:proofErr w:type="gramEnd"/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если решение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поставленных в письменном обращении вопросов относится к компетенции государственных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органов, иных организаций, или должностных лиц, копия обращения в течение семи дней со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дня регистрации направляется в соответствующие органы, организации или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соответствующим должностным лицам. 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     </w:t>
      </w:r>
    </w:p>
    <w:p w:rsidR="00A1678A" w:rsidRPr="00A1678A" w:rsidRDefault="00B64C4B" w:rsidP="00A167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   </w:t>
      </w:r>
      <w:r w:rsidR="00CB0983" w:rsidRPr="00A1678A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>Общий срок рассмотрения письменных обращений</w:t>
      </w:r>
      <w:r w:rsidR="0039288A" w:rsidRPr="00A1678A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 </w:t>
      </w:r>
      <w:r w:rsidR="00CB0983" w:rsidRPr="00A1678A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граждан составляет </w:t>
      </w:r>
      <w:r w:rsidR="00CB0983" w:rsidRPr="00A1678A">
        <w:rPr>
          <w:rFonts w:ascii="Times New Roman" w:eastAsia="Times New Roman" w:hAnsi="Times New Roman" w:cs="Times New Roman"/>
          <w:b/>
          <w:i/>
          <w:sz w:val="35"/>
          <w:szCs w:val="35"/>
          <w:u w:val="single"/>
          <w:lang w:eastAsia="ru-RU"/>
        </w:rPr>
        <w:t>тридцать дней</w:t>
      </w:r>
      <w:r w:rsidR="00CB0983" w:rsidRPr="00A1678A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 со дня регистрации письменного обращения. </w:t>
      </w:r>
    </w:p>
    <w:p w:rsidR="00A1678A" w:rsidRDefault="00A167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   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 случаях,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требующих проведения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соответствующих проверок, изучения и истребования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дополнительных материалов, принятия других мер, сроки рассмотрения могут быть в порядке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исключения продлены руководителем (заместителем руководителя) медицинской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организации не более чем на тридцать дней. При этом в течение месяца с момента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поступления обращения его автору письменно сообщается о принятых мерах и о продлении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срока рассмотрения обращения. </w:t>
      </w:r>
    </w:p>
    <w:p w:rsidR="00A1678A" w:rsidRDefault="00A167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    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 индивидуальном устном информировании граждан (по</w:t>
      </w:r>
      <w:r w:rsidR="0039288A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телефону или лично) сотрудник медицинской организации, осуществляющий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информирование, дает ответ самостоятельно при обращении гражданина. </w:t>
      </w:r>
    </w:p>
    <w:p w:rsidR="00CB0983" w:rsidRPr="0039288A" w:rsidRDefault="00A1678A" w:rsidP="00A1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    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Если сотрудник, к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которому обратился гражданин, не может ответить на вопрос самостоятельно, то он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предлагает гражданину обратиться в письменной форме, либо назначить другое удобное для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гражданина время для получения информации. </w:t>
      </w:r>
    </w:p>
    <w:p w:rsidR="0039288A" w:rsidRDefault="0039288A" w:rsidP="00A1678A">
      <w:pPr>
        <w:spacing w:after="0"/>
        <w:jc w:val="both"/>
        <w:rPr>
          <w:rFonts w:ascii="Times New Roman" w:hAnsi="Times New Roman" w:cs="Times New Roman"/>
          <w:b/>
          <w:sz w:val="35"/>
          <w:szCs w:val="35"/>
        </w:rPr>
      </w:pPr>
    </w:p>
    <w:p w:rsidR="0039288A" w:rsidRDefault="002B6A56" w:rsidP="00A1678A">
      <w:pPr>
        <w:spacing w:after="0"/>
        <w:jc w:val="both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lastRenderedPageBreak/>
        <w:t>5</w:t>
      </w:r>
      <w:r w:rsidR="0039288A">
        <w:rPr>
          <w:rFonts w:ascii="Times New Roman" w:hAnsi="Times New Roman" w:cs="Times New Roman"/>
          <w:b/>
          <w:sz w:val="35"/>
          <w:szCs w:val="35"/>
        </w:rPr>
        <w:t xml:space="preserve">. </w:t>
      </w:r>
      <w:r w:rsidR="0039288A" w:rsidRPr="0039288A">
        <w:rPr>
          <w:rFonts w:ascii="Times New Roman" w:hAnsi="Times New Roman" w:cs="Times New Roman"/>
          <w:b/>
          <w:sz w:val="35"/>
          <w:szCs w:val="35"/>
        </w:rPr>
        <w:t>Перечень документов, необходимых в соответствии с нормативными</w:t>
      </w:r>
      <w:r w:rsidR="0039288A"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="0039288A" w:rsidRPr="0039288A">
        <w:rPr>
          <w:rFonts w:ascii="Times New Roman" w:hAnsi="Times New Roman" w:cs="Times New Roman"/>
          <w:b/>
          <w:sz w:val="35"/>
          <w:szCs w:val="35"/>
        </w:rPr>
        <w:t>правовыми актами для рассмотрения обращения граждан</w:t>
      </w:r>
      <w:r w:rsidR="0039288A">
        <w:rPr>
          <w:rFonts w:ascii="Times New Roman" w:hAnsi="Times New Roman" w:cs="Times New Roman"/>
          <w:b/>
          <w:sz w:val="35"/>
          <w:szCs w:val="35"/>
        </w:rPr>
        <w:t>.</w:t>
      </w:r>
    </w:p>
    <w:p w:rsidR="00CB0983" w:rsidRPr="0039288A" w:rsidRDefault="0039288A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Основанием для рассмотрения обращения является обращение гражданина, направленное:</w:t>
      </w:r>
    </w:p>
    <w:p w:rsidR="00CB0983" w:rsidRPr="0039288A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- в письменном виде, в </w:t>
      </w:r>
      <w:proofErr w:type="spellStart"/>
      <w:r w:rsidRPr="0039288A">
        <w:rPr>
          <w:rFonts w:ascii="Times New Roman" w:hAnsi="Times New Roman" w:cs="Times New Roman"/>
          <w:sz w:val="35"/>
          <w:szCs w:val="35"/>
        </w:rPr>
        <w:t>т.ч</w:t>
      </w:r>
      <w:proofErr w:type="spellEnd"/>
      <w:r w:rsidRPr="0039288A">
        <w:rPr>
          <w:rFonts w:ascii="Times New Roman" w:hAnsi="Times New Roman" w:cs="Times New Roman"/>
          <w:sz w:val="35"/>
          <w:szCs w:val="35"/>
        </w:rPr>
        <w:t xml:space="preserve">. по почте или факсу, в медицинскую организацию; </w:t>
      </w:r>
    </w:p>
    <w:p w:rsidR="00CB0983" w:rsidRPr="0039288A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- электронной почтой в медицинскую организацию; </w:t>
      </w:r>
    </w:p>
    <w:p w:rsidR="00CB0983" w:rsidRPr="0039288A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>- в форме электронного документа через Интернет-приемную руководителя</w:t>
      </w:r>
      <w:r w:rsidR="0039288A" w:rsidRP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медицинской организации (генерального директора); </w:t>
      </w:r>
    </w:p>
    <w:p w:rsidR="00CB0983" w:rsidRPr="0039288A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>- лично в медицинскую организацию;</w:t>
      </w:r>
    </w:p>
    <w:p w:rsidR="00CB0983" w:rsidRPr="0039288A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- по телефону. </w:t>
      </w:r>
    </w:p>
    <w:p w:rsidR="0039288A" w:rsidRDefault="00CB0983" w:rsidP="00A1678A">
      <w:pPr>
        <w:spacing w:after="0"/>
        <w:ind w:firstLine="708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>При рассмотрении обращения медицинская организация не вправе требовать от гражданина осуществления действий, в том числе согласований, необходимых для рассмотрения обращения и связанных с обращением в иные государственные органы, органы местного самоуправления, организации. В случае направления обращения по почте, факсу</w:t>
      </w:r>
      <w:r w:rsidR="0039288A">
        <w:rPr>
          <w:rFonts w:ascii="Times New Roman" w:hAnsi="Times New Roman" w:cs="Times New Roman"/>
          <w:sz w:val="35"/>
          <w:szCs w:val="35"/>
        </w:rPr>
        <w:t xml:space="preserve"> или электронной почтой</w:t>
      </w:r>
      <w:r w:rsidRPr="0039288A">
        <w:rPr>
          <w:rFonts w:ascii="Times New Roman" w:hAnsi="Times New Roman" w:cs="Times New Roman"/>
          <w:sz w:val="35"/>
          <w:szCs w:val="35"/>
        </w:rPr>
        <w:t xml:space="preserve"> заявитель указывает фамилию, имя, отчество соответствующего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должностного лица, либо должность соответствующего лица, а также свои фамилию, имя,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отчество (последнее - при наличии), адрес электронной почты, если ответ должен быть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направлен в форме электронного документа, почтовый адрес, по которому должен быть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направлен ответ, уведом</w:t>
      </w:r>
      <w:r w:rsidR="0039288A">
        <w:rPr>
          <w:rFonts w:ascii="Times New Roman" w:hAnsi="Times New Roman" w:cs="Times New Roman"/>
          <w:sz w:val="35"/>
          <w:szCs w:val="35"/>
        </w:rPr>
        <w:t>ление о переадресации обращения. И</w:t>
      </w:r>
      <w:r w:rsidRPr="0039288A">
        <w:rPr>
          <w:rFonts w:ascii="Times New Roman" w:hAnsi="Times New Roman" w:cs="Times New Roman"/>
          <w:sz w:val="35"/>
          <w:szCs w:val="35"/>
        </w:rPr>
        <w:t>злагает суть предложения,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заявления или жалобы, ставит личную подпись и дату. </w:t>
      </w:r>
    </w:p>
    <w:p w:rsidR="00CB0983" w:rsidRPr="0039288A" w:rsidRDefault="00CB0983" w:rsidP="00A1678A">
      <w:pPr>
        <w:spacing w:after="0"/>
        <w:ind w:firstLine="708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>Гражданин вправе приложить к своему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обращению необходимые документы и материалы (в том числе в электронной форме) либо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направить указанные документы и </w:t>
      </w:r>
      <w:r w:rsidRPr="0039288A">
        <w:rPr>
          <w:rFonts w:ascii="Times New Roman" w:hAnsi="Times New Roman" w:cs="Times New Roman"/>
          <w:sz w:val="35"/>
          <w:szCs w:val="35"/>
        </w:rPr>
        <w:lastRenderedPageBreak/>
        <w:t>материалы или их копии в письменной форме. В случае</w:t>
      </w:r>
      <w:proofErr w:type="gramStart"/>
      <w:r w:rsidRPr="0039288A">
        <w:rPr>
          <w:rFonts w:ascii="Times New Roman" w:hAnsi="Times New Roman" w:cs="Times New Roman"/>
          <w:sz w:val="35"/>
          <w:szCs w:val="35"/>
        </w:rPr>
        <w:t>,</w:t>
      </w:r>
      <w:proofErr w:type="gramEnd"/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если обращение направляется через представителя заявителя, также представляется документ,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подтверждающий полномочия на осуществление действий от имени заявителя. </w:t>
      </w:r>
      <w:proofErr w:type="gramStart"/>
      <w:r w:rsidRPr="0039288A">
        <w:rPr>
          <w:rFonts w:ascii="Times New Roman" w:hAnsi="Times New Roman" w:cs="Times New Roman"/>
          <w:sz w:val="35"/>
          <w:szCs w:val="35"/>
        </w:rPr>
        <w:t>В качестве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документа, подтверждающего полномочия на осуществление действий от имени заявителя,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могут быть представлены: а) оформленная в соответствии с законодательством Российской Федерации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доверенность; б) копия решения о назначении или об избрании, либо приказа о назначении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физического лица на должность, в соответствии с которым такое физическое лицо обладает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правом действовать от имени заявителя без доверенности.</w:t>
      </w:r>
      <w:proofErr w:type="gramEnd"/>
      <w:r w:rsidRPr="0039288A">
        <w:rPr>
          <w:rFonts w:ascii="Times New Roman" w:hAnsi="Times New Roman" w:cs="Times New Roman"/>
          <w:sz w:val="35"/>
          <w:szCs w:val="35"/>
        </w:rPr>
        <w:t xml:space="preserve"> Обращение, поступившее в</w:t>
      </w:r>
      <w:r w:rsidR="0039288A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медицинскую организацию, подлежит обязательному приему.</w:t>
      </w:r>
    </w:p>
    <w:p w:rsidR="0039288A" w:rsidRDefault="002B6A56" w:rsidP="00A1678A">
      <w:pPr>
        <w:spacing w:after="0"/>
        <w:jc w:val="both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6</w:t>
      </w:r>
      <w:r w:rsidR="0039288A">
        <w:rPr>
          <w:rFonts w:ascii="Times New Roman" w:hAnsi="Times New Roman" w:cs="Times New Roman"/>
          <w:b/>
          <w:sz w:val="35"/>
          <w:szCs w:val="35"/>
        </w:rPr>
        <w:t>. Перечень оснований для отказа в рассмотрении обращения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- в письменном обращении, обращении по электронной почте не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указаны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фамилия, имя,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отчество (последнее - при наличии) гражданина, направившего обращение, и адрес, по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которому должен быть направлен ответ; </w:t>
      </w:r>
    </w:p>
    <w:p w:rsidR="00CB0983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- в обращении содержатся сведения о подготавливаемом, совершаемом или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совершенном противоправном деянии, а также о лице, его подготавливающем, совершающем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или совершившем. Обращение подлежит направлению в государственный орган в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соответствии с его компетенцией; </w:t>
      </w:r>
    </w:p>
    <w:p w:rsidR="0039288A" w:rsidRP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B0983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- текст письменного обращения не поддается прочтению; </w:t>
      </w:r>
    </w:p>
    <w:p w:rsidR="0039288A" w:rsidRP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83" w:rsidRP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- ответ по существу поставленного в обращении вопроса не может быть дан без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разглашения сведений, составляющих государственную или иную охраняемую федеральным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законом тайну.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Гражданину, направившему  обращение, сообщается о невозможности дать ответ по существу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поставленного в нем вопроса в связи с недопустимостью разглашения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указанных сведений; </w:t>
      </w:r>
    </w:p>
    <w:p w:rsidR="00CB0983" w:rsidRP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- обращение, в котором обжалуется судебное решение, в течение семи дней со дня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регистрации возвращается гражданину, направившему обращение, с разъяснением порядка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обжалования данного судебного решения; </w:t>
      </w:r>
    </w:p>
    <w:p w:rsid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- в письменном обращении гражданина содержится вопрос, на который ему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многократно давались письменные ответы по существу в связи с ранее направляемыми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обращениями, и при этом в обращении не приводятся новые доводы или обстоятельства.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Может быть принято решение о безосновательности очередного обращения и прекращении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переписки с гражданином по данному вопросу при условии, что указанное обращение и более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ранние обращения направлялись в медицинскую организацию, с уведомлением о данном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решении гражданина, направившего обращение;</w:t>
      </w:r>
    </w:p>
    <w:p w:rsidR="00CB0983" w:rsidRP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полномочия представителя заявителя не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подтверждены в порядке, установленном законодательством Российской Федерации (в случае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подачи жалобы).</w:t>
      </w:r>
    </w:p>
    <w:p w:rsidR="0039288A" w:rsidRDefault="0039288A" w:rsidP="00A1678A">
      <w:pPr>
        <w:spacing w:after="0"/>
        <w:jc w:val="both"/>
        <w:rPr>
          <w:rFonts w:ascii="Times New Roman" w:hAnsi="Times New Roman" w:cs="Times New Roman"/>
          <w:b/>
          <w:sz w:val="35"/>
          <w:szCs w:val="35"/>
        </w:rPr>
      </w:pPr>
    </w:p>
    <w:p w:rsidR="00CB0983" w:rsidRPr="0039288A" w:rsidRDefault="002B6A56" w:rsidP="00A1678A">
      <w:pPr>
        <w:spacing w:after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sz w:val="35"/>
          <w:szCs w:val="35"/>
        </w:rPr>
        <w:t>7</w:t>
      </w:r>
      <w:r w:rsidR="0039288A" w:rsidRPr="0039288A">
        <w:rPr>
          <w:rFonts w:ascii="Times New Roman" w:hAnsi="Times New Roman" w:cs="Times New Roman"/>
          <w:b/>
          <w:sz w:val="35"/>
          <w:szCs w:val="35"/>
        </w:rPr>
        <w:t>. Права граждан и обязанности должностных лиц медицинской организации при</w:t>
      </w:r>
      <w:r w:rsidR="0039288A"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="0039288A" w:rsidRPr="0039288A">
        <w:rPr>
          <w:rFonts w:ascii="Times New Roman" w:hAnsi="Times New Roman" w:cs="Times New Roman"/>
          <w:b/>
          <w:sz w:val="35"/>
          <w:szCs w:val="35"/>
        </w:rPr>
        <w:t>рассмотрении обращений</w:t>
      </w:r>
      <w:r w:rsidR="0039288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39288A" w:rsidRDefault="00CB0983" w:rsidP="00A167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Гражданин на стадии рассмотр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ения его обращения в медицинскую организацию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имеет право:</w:t>
      </w:r>
    </w:p>
    <w:p w:rsid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представлять дополнительные документы и материалы по рассматриваемому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обращению либо обращаться с просьбой об их истребовании, в том числе в электронной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форме;</w:t>
      </w:r>
    </w:p>
    <w:p w:rsid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- знакомиться с документами и материалами, касающимися рассмотрения обращения,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если это не затрагивает права, свободы и законные интересы других лиц и если в указанных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документах и материалах не содержатся сведения, составляющие государственную или иную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охраняемую федеральным законом тайну;</w:t>
      </w:r>
    </w:p>
    <w:p w:rsid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получать письменный ответ по существу поставленных в обращении вопросов, за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исключением случаев, предусмотренных действующим законодательством;</w:t>
      </w:r>
    </w:p>
    <w:p w:rsid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получать уведомление о переадресации обращения в государственный орган, орган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местного самоуправления или должностному лицу, в компетенцию которых входит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разрешение поставленных в обращении вопросов;</w:t>
      </w:r>
    </w:p>
    <w:p w:rsid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обращаться с жалобой на принятое по обращению решение или на действия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(бездействие) в связи с рассмотрением обращения в административном и (или) судебном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порядке в соответствии с законодательством Российской Федерации;</w:t>
      </w: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обращаться с заявлением о прекращении рассмотрения обращения. </w:t>
      </w:r>
    </w:p>
    <w:p w:rsid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Должностные лица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медицинской организации обеспечивают: </w:t>
      </w:r>
    </w:p>
    <w:p w:rsid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- объективное, всестороннее и своевременное рассмотрение обращений граждан, в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случае необходимости - с участием граждан, направивших обращения;</w:t>
      </w:r>
    </w:p>
    <w:p w:rsid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получение, в том числе в элек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тронной форме, необходимых для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рассмотрения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письменных обращений граждан документов и материалов в других государственных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органах, органах местного самоуправления и у иных должностных лиц, за исключением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удов, органов дознания и органов предварительного следствия;</w:t>
      </w:r>
    </w:p>
    <w:p w:rsid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принятие мер, направленных на восстановление или защиту нарушенных прав, свобод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и законных интересов граждан;</w:t>
      </w:r>
    </w:p>
    <w:p w:rsidR="0039288A" w:rsidRDefault="0039288A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 - уведомление гражданина о направлении его обращения на рассмотрение в другой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государственный орган, орган местного самоуправления или иному должностному лицу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</w:t>
      </w:r>
      <w:proofErr w:type="gramEnd"/>
    </w:p>
    <w:p w:rsid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соответствии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 их компетенцией. </w:t>
      </w:r>
    </w:p>
    <w:p w:rsidR="0039288A" w:rsidRDefault="0039288A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9288A" w:rsidRDefault="00CB0983" w:rsidP="00A167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Конфиденциальные сведения, ставшие известными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должностным лицам медицинской организации при рассмотрении обращений граждан, не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могут быть использованы во вред этим гражданам, в том числе, если они могут повлечь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ущемление чести и достоинства граждан. </w:t>
      </w:r>
    </w:p>
    <w:p w:rsidR="0039288A" w:rsidRDefault="00CB0983" w:rsidP="00A1678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Основными требованиями к качеству рассмотрения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обращений в медицинской организации являются:</w:t>
      </w:r>
    </w:p>
    <w:p w:rsid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достоверность предоставляемой заявителям информации о ходе рассмотрения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обращения;</w:t>
      </w:r>
    </w:p>
    <w:p w:rsid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четкость в изложении информации;</w:t>
      </w:r>
    </w:p>
    <w:p w:rsid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полнота информирования заявителей о ходе рассмотрения обращения;</w:t>
      </w:r>
    </w:p>
    <w:p w:rsid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наглядность форм предоставляемой информации об административных процедурах;</w:t>
      </w:r>
    </w:p>
    <w:p w:rsidR="00CB0983" w:rsidRPr="0039288A" w:rsidRDefault="00CB0983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-удобство и доступность получения информации заявителями о порядке рассмотрения</w:t>
      </w:r>
      <w:r w:rsid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обращений.</w:t>
      </w:r>
    </w:p>
    <w:p w:rsidR="00CB0983" w:rsidRPr="0039288A" w:rsidRDefault="002B6A56" w:rsidP="00A1678A">
      <w:pPr>
        <w:spacing w:after="0"/>
        <w:jc w:val="both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8</w:t>
      </w:r>
      <w:r w:rsidR="0039288A">
        <w:rPr>
          <w:rFonts w:ascii="Times New Roman" w:hAnsi="Times New Roman" w:cs="Times New Roman"/>
          <w:b/>
          <w:sz w:val="35"/>
          <w:szCs w:val="35"/>
        </w:rPr>
        <w:t xml:space="preserve">. </w:t>
      </w:r>
      <w:r w:rsidR="00CB0983" w:rsidRPr="0039288A">
        <w:rPr>
          <w:rFonts w:ascii="Times New Roman" w:hAnsi="Times New Roman" w:cs="Times New Roman"/>
          <w:b/>
          <w:sz w:val="35"/>
          <w:szCs w:val="35"/>
        </w:rPr>
        <w:t>Иные требования, в том числе учитывающие особенности работы с обращениями</w:t>
      </w:r>
      <w:r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="00CB0983" w:rsidRPr="0039288A">
        <w:rPr>
          <w:rFonts w:ascii="Times New Roman" w:hAnsi="Times New Roman" w:cs="Times New Roman"/>
          <w:b/>
          <w:sz w:val="35"/>
          <w:szCs w:val="35"/>
        </w:rPr>
        <w:t>граждан в электронной форме</w:t>
      </w:r>
      <w:r>
        <w:rPr>
          <w:rFonts w:ascii="Times New Roman" w:hAnsi="Times New Roman" w:cs="Times New Roman"/>
          <w:b/>
          <w:sz w:val="35"/>
          <w:szCs w:val="35"/>
        </w:rPr>
        <w:t>.</w:t>
      </w:r>
      <w:r w:rsidR="00CB0983" w:rsidRPr="0039288A">
        <w:rPr>
          <w:rFonts w:ascii="Times New Roman" w:hAnsi="Times New Roman" w:cs="Times New Roman"/>
          <w:b/>
          <w:sz w:val="35"/>
          <w:szCs w:val="35"/>
        </w:rPr>
        <w:t xml:space="preserve"> </w:t>
      </w:r>
    </w:p>
    <w:p w:rsidR="002B6A56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>Обеспечение возможности получения заявителями на официальном сайте медицинской</w:t>
      </w:r>
      <w:r w:rsid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организации форм заявлений и иных документов, необходимых для рассмотрения обращения.</w:t>
      </w:r>
      <w:r w:rsidR="002B6A56">
        <w:rPr>
          <w:rFonts w:ascii="Times New Roman" w:hAnsi="Times New Roman" w:cs="Times New Roman"/>
          <w:sz w:val="35"/>
          <w:szCs w:val="35"/>
        </w:rPr>
        <w:t xml:space="preserve"> </w:t>
      </w:r>
    </w:p>
    <w:p w:rsidR="002B6A56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>Обеспечение возможности для заявителей представлять документы в электронном виде с</w:t>
      </w:r>
      <w:r w:rsid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использованием официального сайта медицинской организации. </w:t>
      </w:r>
    </w:p>
    <w:p w:rsidR="00CB0983" w:rsidRPr="0039288A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lastRenderedPageBreak/>
        <w:t>Обеспечение при</w:t>
      </w:r>
      <w:r w:rsid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направлении заявителем обращения в форме электронного документа представления</w:t>
      </w:r>
      <w:r w:rsid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заявителю электронного сообщения, подтверждающего поступление обращения в</w:t>
      </w:r>
      <w:r w:rsidR="002B6A56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медицинскую организацию. </w:t>
      </w:r>
    </w:p>
    <w:p w:rsidR="00CB0983" w:rsidRPr="002B6A56" w:rsidRDefault="002B6A56" w:rsidP="00A1678A">
      <w:pPr>
        <w:spacing w:after="0"/>
        <w:jc w:val="both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9. </w:t>
      </w:r>
      <w:r w:rsidR="00CB0983" w:rsidRPr="002B6A56">
        <w:rPr>
          <w:rFonts w:ascii="Times New Roman" w:hAnsi="Times New Roman" w:cs="Times New Roman"/>
          <w:b/>
          <w:sz w:val="35"/>
          <w:szCs w:val="35"/>
        </w:rPr>
        <w:t>Личный прием граждан в медицинской организации</w:t>
      </w:r>
      <w:r>
        <w:rPr>
          <w:rFonts w:ascii="Times New Roman" w:hAnsi="Times New Roman" w:cs="Times New Roman"/>
          <w:b/>
          <w:sz w:val="35"/>
          <w:szCs w:val="35"/>
        </w:rPr>
        <w:t>.</w:t>
      </w:r>
    </w:p>
    <w:p w:rsidR="002B6A56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9.1. Организация личного приёма граждан </w:t>
      </w:r>
    </w:p>
    <w:p w:rsidR="00681A5D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Личный прием граждан осуществляется</w:t>
      </w:r>
      <w:r w:rsid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руководителем медицинской организации и его заместителями</w:t>
      </w:r>
      <w:r w:rsid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плановом порядке</w:t>
      </w:r>
      <w:r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 </w:t>
      </w:r>
      <w:proofErr w:type="gramStart"/>
      <w:r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В случае обращения гражданина к руководству медицинской организации по срочному</w:t>
      </w:r>
      <w:r w:rsid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</w:t>
      </w:r>
      <w:r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с точки зрения гражданина вопросу, касающемуся его состояния здоровья и вопросов</w:t>
      </w:r>
      <w:r w:rsid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оказания медицинской помощи конкретному пациенту, то приём данного гражданина</w:t>
      </w:r>
      <w:r w:rsid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осуществляется </w:t>
      </w:r>
      <w:r w:rsid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>по согласованию.</w:t>
      </w:r>
      <w:proofErr w:type="gramEnd"/>
    </w:p>
    <w:p w:rsidR="00681A5D" w:rsidRDefault="00681A5D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681A5D" w:rsidRDefault="00A1678A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Подготовка документов для приема граждан руководителем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медицинской организации и его заместителями возлагается на </w:t>
      </w:r>
      <w:r w:rsid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>администраторов</w:t>
      </w:r>
      <w:proofErr w:type="gramStart"/>
      <w:r w:rsidR="00B64C4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)</w:t>
      </w:r>
      <w:proofErr w:type="gramEnd"/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, к компетенции которых относятся вопросы, поставленные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 обращении. </w:t>
      </w:r>
    </w:p>
    <w:p w:rsidR="00A1678A" w:rsidRDefault="00A1678A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График приема граждан руководством медицинской организации размещается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на официальном сайте медицинской организации и на информационном стенде медицинской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организации. При личном приеме гражданин предъявляет документ, удостоверяющий его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личность (паспорт, военный билет, а также иные документы, удостоверяющие личность, в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соответствии с законодательством Российской Федерации). </w:t>
      </w:r>
    </w:p>
    <w:p w:rsidR="00A1678A" w:rsidRDefault="00A1678A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Во время личного приема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гражданин делает устное заявление либо оставляет письменное обращение по существу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задаваемых им вопросов, в том числе в целях принятия мер по восстановлению или защите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его нарушенных прав, свобод и законных интересов. </w:t>
      </w:r>
    </w:p>
    <w:p w:rsidR="00A1678A" w:rsidRDefault="00A1678A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Максимально допустимое время личного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приема гражданина не должно превышать 30 минут. </w:t>
      </w:r>
    </w:p>
    <w:p w:rsidR="00A1678A" w:rsidRDefault="00A1678A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     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Устные обращения гражданина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регистрируются. </w:t>
      </w:r>
    </w:p>
    <w:p w:rsidR="00A1678A" w:rsidRDefault="00A1678A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В случае</w:t>
      </w:r>
      <w:proofErr w:type="gramStart"/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,</w:t>
      </w:r>
      <w:proofErr w:type="gramEnd"/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если изложенные в устном обращении факты и обстоятельства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являются очевидными и не требуют дополнительной проверки, ответ на обращение с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2B6A56">
        <w:rPr>
          <w:rFonts w:ascii="Times New Roman" w:eastAsia="Times New Roman" w:hAnsi="Times New Roman" w:cs="Times New Roman"/>
          <w:sz w:val="35"/>
          <w:szCs w:val="35"/>
          <w:lang w:eastAsia="ru-RU"/>
        </w:rPr>
        <w:t>согласия гражданина может быть дан устно в ходе личного приема. В остальных случаях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дается письменный ответ по существу поставленных в письменном обращении гражданина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вопросов.</w:t>
      </w:r>
    </w:p>
    <w:p w:rsidR="00A1678A" w:rsidRDefault="00A1678A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Письменные обращения граждан, принятые в ходе личного приема, подлежат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регистрации и рассмотрению в соответствии с настоящим Порядком. Если в ходе личного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приема выясняется, что решение поднимаемых гражданином вопросов не входит в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компетенцию медицинской организации, гражданину разъясняется, куда и в каком порядке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ему следует обратиться. </w:t>
      </w:r>
    </w:p>
    <w:p w:rsidR="00A1678A" w:rsidRDefault="00A1678A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 ходе личного приема гражданину может быть отказано в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рассмотрении его обращения, если ему ранее был дан ответ по существу поставленных в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обращении вопросов. </w:t>
      </w:r>
      <w:proofErr w:type="gramStart"/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Контроль за</w:t>
      </w:r>
      <w:proofErr w:type="gramEnd"/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организацией личного приема и учет обращений граждан,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рассмотренных на личном приеме в медицинской организации осуществляются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соответствующим структурным подразделением медицинской организации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(уполномоченным лицом), ответственным за работу с обращениями граждан. Уче</w:t>
      </w:r>
      <w:proofErr w:type="gramStart"/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т(</w:t>
      </w:r>
      <w:proofErr w:type="gramEnd"/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регистрация) устных обращений граждан и содержание устного обращения заносятся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уполномоченными на то лицами из карточки личного приема граждан, заполненной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руководством медицинской организации, непосредственно в журнал, который должен быть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пронумерован, прошнурован и скреплен печатью (Приложение 1 к порядку). 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681A5D" w:rsidRDefault="00A1678A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 обязательном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порядке журнал личных обращений граждан должен включать следующие разделы:</w:t>
      </w:r>
    </w:p>
    <w:p w:rsidR="00681A5D" w:rsidRDefault="00CB0983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регистрационный номер;</w:t>
      </w:r>
    </w:p>
    <w:p w:rsidR="00681A5D" w:rsidRDefault="00CB0983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дата обращения (дата регистрации);</w:t>
      </w:r>
    </w:p>
    <w:p w:rsidR="00681A5D" w:rsidRDefault="00CB0983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Ф.И.О. обратившегося;</w:t>
      </w:r>
    </w:p>
    <w:p w:rsidR="00681A5D" w:rsidRDefault="00CB0983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адрес фактического проживания;</w:t>
      </w:r>
    </w:p>
    <w:p w:rsidR="00681A5D" w:rsidRDefault="00CB0983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тематика обращения;</w:t>
      </w:r>
    </w:p>
    <w:p w:rsidR="00681A5D" w:rsidRDefault="00CB0983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 - Ф.И.О. и должность уполномоченного за рассмотрение;</w:t>
      </w:r>
    </w:p>
    <w:p w:rsidR="00681A5D" w:rsidRDefault="00CB0983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дата и результат рассмотрения;</w:t>
      </w:r>
    </w:p>
    <w:p w:rsidR="00681A5D" w:rsidRDefault="00CB0983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сведения о месте хранения материалов рассмотренного обращения.</w:t>
      </w:r>
    </w:p>
    <w:p w:rsidR="00CB0983" w:rsidRPr="00E027AD" w:rsidRDefault="00CB0983" w:rsidP="00A167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</w:pPr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 В случае</w:t>
      </w:r>
      <w:proofErr w:type="gramStart"/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>,</w:t>
      </w:r>
      <w:proofErr w:type="gramEnd"/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 если устные обращения граждан принимаются по телефону, звонивший</w:t>
      </w:r>
      <w:r w:rsidR="00681A5D"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 </w:t>
      </w:r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предупреждается о том, что в целях соблюдения требований Федерального закона от 27 июля2006 г. </w:t>
      </w:r>
      <w:proofErr w:type="spellStart"/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>No</w:t>
      </w:r>
      <w:proofErr w:type="spellEnd"/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 152-ФЗ «О персональных данных» </w:t>
      </w:r>
      <w:r w:rsidRPr="00E027AD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  <w:t>содержание беседы</w:t>
      </w:r>
      <w:r w:rsidR="00A1678A" w:rsidRPr="00E027AD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  <w:t xml:space="preserve"> может записываться и </w:t>
      </w:r>
      <w:r w:rsidRPr="00E027AD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  <w:t xml:space="preserve"> отражаются в журнале</w:t>
      </w:r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u w:val="single"/>
          <w:lang w:eastAsia="ru-RU"/>
        </w:rPr>
        <w:t xml:space="preserve"> </w:t>
      </w:r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>в</w:t>
      </w:r>
      <w:r w:rsidR="00681A5D"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 </w:t>
      </w:r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>соответствии с настоящим Порядком и ему даются устные ответы по вопросам, входящим в</w:t>
      </w:r>
      <w:r w:rsidR="00681A5D"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 </w:t>
      </w:r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>компетенцию медицинской организации. Регистрируются устные обращения граждан,</w:t>
      </w:r>
      <w:r w:rsidR="00681A5D"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 xml:space="preserve"> </w:t>
      </w:r>
      <w:r w:rsidRPr="00E027AD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>принятые по телефону в журнале.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9.2. Максимальный срок ожидания в очереди при подаче обращения и при получении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результата рассмотрения обращения Срок ожидания заявителя в очереди при личном</w:t>
      </w:r>
      <w:r w:rsid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обращении в медицинскую организацию не должен превышать 20 минут. 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681A5D" w:rsidRDefault="00681A5D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9.3.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Требования к месту ожидания и приема заявителей Организация приема граждан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осуществляется в местах (кабинетах), учитывающих необходимость обеспечения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комфортными условиями, в том числе </w:t>
      </w:r>
      <w:proofErr w:type="gramStart"/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обеспечения возможности реализации прав инвалидов</w:t>
      </w:r>
      <w:proofErr w:type="gramEnd"/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Для ожидания приема гражданами, заполнения необходимых документов отводятся места,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оборудованные столами, стульями, а также необходимыми канцелярскими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принадлежностями (для возможности оформления документов). Места должны быть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оборудованы телефонным аппаратом и справочником служебных телефонов сотрудников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медицинской организации. Вход и передвижение по помещениям, в которых проводится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личный прием, не должен создавать затруднений для лиц с ограниченными физическими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возможностями. Информирование заявителей в части факта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поступления обращения, его</w:t>
      </w:r>
      <w:r w:rsidR="00AF371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входящих регистрационных реквизитов, наименования структурного подразделения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(уполномоченного лица) медицинской организации, ответственного за его исполнение,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осуществляет соответствующее структурное подразделение (уполномоченное лицо)</w:t>
      </w:r>
      <w:proofErr w:type="gramStart"/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,о</w:t>
      </w:r>
      <w:proofErr w:type="gramEnd"/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тветственное за регистрацию обращений граждан.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CB0983" w:rsidRPr="00681A5D" w:rsidRDefault="00681A5D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Информация о приеме граждан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>размещается на информационных стендах медицинской организации, а также на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681A5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официальном сайте медицинской организации. </w:t>
      </w:r>
    </w:p>
    <w:p w:rsidR="00CB0983" w:rsidRPr="0039288A" w:rsidRDefault="00CB0983" w:rsidP="00A167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83" w:rsidRPr="0039288A" w:rsidRDefault="00CB0983" w:rsidP="00A1678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35"/>
          <w:szCs w:val="35"/>
        </w:rPr>
      </w:pPr>
      <w:r w:rsidRPr="0039288A">
        <w:rPr>
          <w:rFonts w:ascii="Times New Roman" w:hAnsi="Times New Roman" w:cs="Times New Roman"/>
          <w:b/>
          <w:sz w:val="35"/>
          <w:szCs w:val="35"/>
        </w:rPr>
        <w:t>Работа с письменными обращениями граждан в медицинской организации</w:t>
      </w:r>
    </w:p>
    <w:p w:rsidR="00CB0983" w:rsidRPr="0039288A" w:rsidRDefault="00CB0983" w:rsidP="00A1678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5"/>
          <w:szCs w:val="35"/>
        </w:rPr>
      </w:pPr>
    </w:p>
    <w:p w:rsidR="008E136E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10.1. Приём письменных обращений граждан Поступающие в медицинскую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организацию письменные обращения (бандероли, посылки) принимаются 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>администратором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>центра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. В целях обеспечения безопасности при работе с письменными обращениями они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подлежат обязательному вскрытию и предварительному просмотру. В случае выявления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опасных или подозрительных вложений в конверте (бандероли, посылке) работа с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письменным обращением приостанавливается до выяснения обстоятельств и принятия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соответствующего решения 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>руководством МЦ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.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 приеме письменных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обращений: - проверяется правильность адресности корреспонденции; - сортируются телеграммы; - вскрываются конверты, проверяется наличие в них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документов (разорванные документы подклеиваются); - сортируются ответы на запросы по обращениям граждан; - поступившие с письмом документы (паспорт, военный билет, трудовая книжка,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пенсионное удостоверение, фотографии и другие приложения к письму) подкалываются под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скрепку после текста письма, затем подкалывается конверт.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случае отсутствия самого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текста письма работником, принимающим почту, подкалывается бланк с текстом: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«Письменного обращения к адресату нет», который прилагается к конверту;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- по выявленным нарушениям и недостаткам составляются акты на письма: - к которым прилагаются вложенные в конверты денежные знаки, ценные бумаги и т.п.;- на письма, при вскрытии которых не обнаружилось обращения; - в конвертах которых обнаружилась недостача документов, упоминаемых автором или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вложенной в конверт описью документов.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Акт составляется в двух экземплярах и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подписывается работником структурного подразделения 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(или уполномоченным лицом)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,о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тветственным за регистрацию обращений граждан. При этом один экземпляр акта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посылается отправителю, второй приобщается к полученным документам и передается вместе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 ними на рассмотрение. Ошибочно (не по адресу) присланные письма возвращаются на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почту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невскрытыми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10.2. Регистрация письменных обращений граждан Регистрация обращений граждан,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поступивших в 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>центр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производится 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>администратором,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ответственного за регистрацию обращений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граждан, в журнале в течение трех дней с даты их поступления. 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10.3. Регистрация письменных обращений и обращений граждан, поступивших по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электронной почте, осуществляется работниками </w:t>
      </w:r>
      <w:r w:rsidR="008E136E">
        <w:rPr>
          <w:rFonts w:ascii="Times New Roman" w:eastAsia="Times New Roman" w:hAnsi="Times New Roman" w:cs="Times New Roman"/>
          <w:sz w:val="35"/>
          <w:szCs w:val="35"/>
          <w:lang w:eastAsia="ru-RU"/>
        </w:rPr>
        <w:t>МЦ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. На</w:t>
      </w:r>
      <w:r w:rsidR="00E752B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каждом письменном обращении проставляется регистрационный штамп, дата регистрации и</w:t>
      </w:r>
      <w:r w:rsidR="00E752B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регистрационный номер. Все эти сведения вносятся в журнал. 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>Администратор</w:t>
      </w:r>
      <w:proofErr w:type="gramStart"/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,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 регистрации проверяют установленные реквизиты письма, наличие указанных автором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вложений и приложений. При необходимости проверяют поступившие обращения на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повторность. Повторными считаются обращения, поступившие в медицинскую организацию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от одного и того же лица по одному и тому же вопросу: - если заявитель не удовлетворен данным ему ответом по первоначальному заявлению.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Не считаются повторными: </w:t>
      </w:r>
    </w:p>
    <w:p w:rsidR="003B18AD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- обращения одного и того же лица, но по разным вопросам; - обращения, в которых содержатся новые вопросы или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дополнительные сведения. Если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адрес отсутствует и на конверте, и в тексте обращения, при определении региона проживания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заявителя следует руководствоваться данными почтового штемпеля по месту отправки.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CB0983" w:rsidRPr="0039288A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Прошедшие регистрацию обращения граждан в зависимости от содержания вопроса в тот же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день направляются для рассмотрения руководителю медицинской организации. При этом в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журнале делается отметка о направлении обращения гражданина на рассмотрение. 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B18AD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10.4. Рассмотрен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>ие письменных обращений граждан.</w:t>
      </w:r>
    </w:p>
    <w:p w:rsidR="003B18AD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 письменному обращению и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обращению, поступившему по электронной почте и принятому к рассмотрению, должно быть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>нято одно из следующих решений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:</w:t>
      </w:r>
    </w:p>
    <w:p w:rsidR="003B18AD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принятии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к рассмотрению;</w:t>
      </w:r>
    </w:p>
    <w:p w:rsidR="003B18AD" w:rsidRDefault="003B18AD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передаче на рассмотрение:</w:t>
      </w:r>
    </w:p>
    <w:p w:rsidR="003B18AD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-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направлении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другие организации и учреждения;</w:t>
      </w:r>
    </w:p>
    <w:p w:rsidR="003B18AD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приобщении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к ранее поступившему обращению;</w:t>
      </w:r>
    </w:p>
    <w:p w:rsidR="003B18AD" w:rsidRDefault="003B18AD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сообщении</w:t>
      </w:r>
      <w:proofErr w:type="gramEnd"/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CB0983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 невозможности рассмотрения;</w:t>
      </w:r>
    </w:p>
    <w:p w:rsidR="003B18AD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сообщении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гражданину о прекращении переписки;</w:t>
      </w:r>
    </w:p>
    <w:p w:rsidR="003B18AD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списании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«В дело». </w:t>
      </w:r>
    </w:p>
    <w:p w:rsidR="003B18AD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Обращения граждан по вопросам, не относящимся к компетенции медицинской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организации, в течение пяти дней со дня их регистрации пересылаются в соответствующие организации или соответствующему должностному лицу, в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компетенцию которых входит решение поставленных в обращении вопросов, с уведомлением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гражданина, направившего обращение. </w:t>
      </w:r>
    </w:p>
    <w:p w:rsidR="003B18AD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Если текст письменного обращения не поддается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прочтению, оно не подлежит направлению на рассмотрение в государственный орган, орган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местного самоуправления или должностному лицу в соответствии с их компетенцией, о чем в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течение пяти дней со дня регистрации сообщается заявителю, направившему обращение, если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его фамилия и почтовый адрес поддаются прочтению. </w:t>
      </w:r>
    </w:p>
    <w:p w:rsidR="003B18AD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О ходе работы с обращениями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граждан, поступившим на рассмотрение в медицинскую организацию из вышестоящего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органа управления, в который они были направлены непосредственно или из Администрации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Президента Российской Федерации, Аппарата Правительства Российской </w:t>
      </w:r>
      <w:proofErr w:type="spell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Федерации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,Г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осударственной</w:t>
      </w:r>
      <w:proofErr w:type="spell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Думы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>,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Федерального Собрания Российской Федерации, Совета Федерации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Федерального Собрания Российской Федерации, Общественной палаты Российской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Федерации, Генеральной прокуратуры Российской Федерации, Уполномоченного по правам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человека в Российской Федерации, Уполномоченного по правам ребенка в Российской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Федерации, Министерства здравоохранения Российской Федерации, и взятые ими на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контроль, докладывается лично руководителю медицинской организации. Обращение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гражданина, содержащее обжалование решений, действий (бездействия) конкретных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должностных лиц и сотрудников медицинской организации, не может направляться эти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должностным лицам и сотрудникам для рассмотрения и ответа гражданину. Если исполнение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данного условия невозможно, обращение возвращается гражданину с разъяснением его права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обжаловать соответствующие решения или действия (бездействие) в установленном порядке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 суд. Все обращения, поступившие в медицинскую организацию, подлежат обязательному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рассмотрению. Обращение, в котором содержатся нецензурные либо оскорбительные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выражения, угрозы жизни, здоровью и имуществу должностного лица медицинской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организации, а также членов его семьи, может быть оставлено без ответа по существу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поставленных в нем вопросов с одновременным уведомлением заявителя, направившего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обращение, о недопустимости злоупотребления правом. </w:t>
      </w:r>
    </w:p>
    <w:p w:rsidR="00CB0983" w:rsidRPr="0039288A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Обращения, рассмотренные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руководителем медицинской организации, передаются в структурное подразделение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(уполномоченному лицу), ответственному за регистрацию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обращений граждан, для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регистрации резолюции в журнале и последующего направления обращения заместителям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руководителя или в соответствующее структурное подразделение для рассмотрения и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подготовки ответа. </w:t>
      </w:r>
    </w:p>
    <w:p w:rsidR="00CB0983" w:rsidRPr="0039288A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B18AD" w:rsidRDefault="00CB0983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10.5. Подготовка ответов на письменные обращения граждан </w:t>
      </w:r>
    </w:p>
    <w:p w:rsidR="003B18AD" w:rsidRDefault="003B18AD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25681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Проект ответа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гражданину, подготовленный должностным лицом, ответственным за исполнение поручения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согласовывается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с директором. Он же несет о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тветственность за своевременное,</w:t>
      </w:r>
      <w:r w:rsidR="003B18A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всестороннее и объективное рассмотрение обращений. Обращения, поступившие с пометкой о срочности доставки: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«Вручить немедленно» или «Срочно», рассматриваются незамедлительно. </w:t>
      </w:r>
    </w:p>
    <w:p w:rsidR="00925681" w:rsidRDefault="00CB0983" w:rsidP="003B18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Обращение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считается разрешенным, если рассмотрены все поставленные в нём вопросы, приняты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необходимые меры и дан письменный ответ. В случае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,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если данных, указанных в обращении,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недостаточно для принятия окончательного решения, запрашиваются необходимые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материалы для заключения и обоснованного принятия решения. Результаты рассмотрения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обращения сообщаются его автору. Ответ должен быть конкретным, ясным по содержанию,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обоснованным и охватывать все вопросы, поставленные в обращении. Если просьба,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изложенная в обращении, не может быть разрешена положительно, то указывается, по каким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причинам она не может быть удовлетворена. Исполнитель и лицо, подписавшее ответ, несут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ответственность за полноту, содержание, ясность и четкость изложения сути ответа,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достоверность ссылки на нормативные акты. Вносить какие-либо изменения в содержание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ответа без разрешения должностного лица, подписавшего его, запрещается. Ответы на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обращения граждан подписывают руководитель медицинской организации. Подлинные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документы (паспорта, дипломы, трудовые книжки и др.) возвращаются заявителю заказным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отправлением вместе с ответом. При этом в ответе должны быть перечислены их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наименования и указано общее количество листов приложения. При рассмотрении обращения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не допускается разглашение сведений, содержащихся в обращении, а также сведений,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касающихся частной жизни гражданина, без его согласия. Не является разглашением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сведений, содержащихся в обращении, направление письменного обращения в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государственный орган, орган местного самоуправления или должностному лицу, в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компетенцию которых входит решение поставленных в обращении вопросов. </w:t>
      </w:r>
    </w:p>
    <w:p w:rsidR="00925681" w:rsidRDefault="00CB0983" w:rsidP="00925681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Исходящий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регистрационный номер ответа на обращение формируется в соответствующем журнале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медицинской организации. Перед передачей ответов заявителям на отправку работник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структурного подразделения, ответственный за работу по регистрации обращений гражда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н(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уполномоченное лицо), проверяет наличие подписей, виз на копиях ответов, соответствие и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наличие приложений, указанных в ответе, правильность написания индекса почтового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отделения, адреса, фамилии и инициалов корреспондента и исходящего номера письма.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925681" w:rsidRDefault="00CB0983" w:rsidP="00925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Ответ на обращение, поступившее в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медицинскую организацию в форме электронного документа, направляется (уполномоченным лицом) в форме электронного документа </w:t>
      </w:r>
      <w:proofErr w:type="spell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поадресу</w:t>
      </w:r>
      <w:proofErr w:type="spell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электронной почты, указанному в обращении, или в письменной форме по почтовому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адресу, указанному в обращении. </w:t>
      </w:r>
      <w:proofErr w:type="gramEnd"/>
    </w:p>
    <w:p w:rsidR="00CB0983" w:rsidRDefault="00CB0983" w:rsidP="00925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Материалы исполненного обращения с визовой копией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ответа заявителю формируются в дела в соответствии с номенклатурой дел.</w:t>
      </w:r>
      <w:r w:rsidR="0092568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Оформление дел для архивного хранения обращений граждан осуществляется в </w:t>
      </w:r>
      <w:proofErr w:type="spell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соответствиис</w:t>
      </w:r>
      <w:proofErr w:type="spell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требованиями делопроизводства. </w:t>
      </w:r>
    </w:p>
    <w:p w:rsidR="00925681" w:rsidRDefault="00925681" w:rsidP="00925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25681" w:rsidRDefault="00925681" w:rsidP="00925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25681" w:rsidRPr="00925681" w:rsidRDefault="00925681" w:rsidP="009256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83" w:rsidRPr="0039288A" w:rsidRDefault="00CB0983" w:rsidP="00A167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681" w:rsidRPr="00925681" w:rsidRDefault="00CB0983" w:rsidP="00A1678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b/>
          <w:sz w:val="35"/>
          <w:szCs w:val="35"/>
        </w:rPr>
        <w:lastRenderedPageBreak/>
        <w:t xml:space="preserve">Результаты рассмотрения обращений граждан </w:t>
      </w:r>
    </w:p>
    <w:p w:rsidR="00925681" w:rsidRPr="00925681" w:rsidRDefault="00CB0983" w:rsidP="0092568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5"/>
          <w:szCs w:val="35"/>
        </w:rPr>
      </w:pPr>
      <w:r w:rsidRPr="00925681">
        <w:rPr>
          <w:rFonts w:ascii="Times New Roman" w:hAnsi="Times New Roman" w:cs="Times New Roman"/>
          <w:sz w:val="35"/>
          <w:szCs w:val="35"/>
        </w:rPr>
        <w:t>Конечными результатами</w:t>
      </w:r>
      <w:r w:rsidR="00925681" w:rsidRPr="00925681">
        <w:rPr>
          <w:rFonts w:ascii="Times New Roman" w:hAnsi="Times New Roman" w:cs="Times New Roman"/>
          <w:sz w:val="35"/>
          <w:szCs w:val="35"/>
        </w:rPr>
        <w:t xml:space="preserve"> </w:t>
      </w:r>
      <w:r w:rsidRPr="00925681">
        <w:rPr>
          <w:rFonts w:ascii="Times New Roman" w:hAnsi="Times New Roman" w:cs="Times New Roman"/>
          <w:sz w:val="35"/>
          <w:szCs w:val="35"/>
        </w:rPr>
        <w:t>рассмотрения обращения являются:</w:t>
      </w:r>
    </w:p>
    <w:p w:rsidR="00CB0983" w:rsidRPr="00925681" w:rsidRDefault="00CB0983" w:rsidP="00925681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925681">
        <w:rPr>
          <w:rFonts w:ascii="Times New Roman" w:hAnsi="Times New Roman" w:cs="Times New Roman"/>
          <w:sz w:val="35"/>
          <w:szCs w:val="35"/>
        </w:rPr>
        <w:t xml:space="preserve"> - ответ на все поставленные в обращении (устном,</w:t>
      </w:r>
      <w:r w:rsidR="00925681">
        <w:rPr>
          <w:rFonts w:ascii="Times New Roman" w:hAnsi="Times New Roman" w:cs="Times New Roman"/>
          <w:sz w:val="35"/>
          <w:szCs w:val="35"/>
        </w:rPr>
        <w:t xml:space="preserve"> </w:t>
      </w:r>
      <w:r w:rsidRPr="00925681">
        <w:rPr>
          <w:rFonts w:ascii="Times New Roman" w:hAnsi="Times New Roman" w:cs="Times New Roman"/>
          <w:sz w:val="35"/>
          <w:szCs w:val="35"/>
        </w:rPr>
        <w:t>в письменной форме или в форме электронного документа) вопросы или уведомление о</w:t>
      </w:r>
      <w:r w:rsidR="00925681">
        <w:rPr>
          <w:rFonts w:ascii="Times New Roman" w:hAnsi="Times New Roman" w:cs="Times New Roman"/>
          <w:sz w:val="35"/>
          <w:szCs w:val="35"/>
        </w:rPr>
        <w:t xml:space="preserve"> </w:t>
      </w:r>
      <w:r w:rsidRPr="00925681">
        <w:rPr>
          <w:rFonts w:ascii="Times New Roman" w:hAnsi="Times New Roman" w:cs="Times New Roman"/>
          <w:sz w:val="35"/>
          <w:szCs w:val="35"/>
        </w:rPr>
        <w:t>переадресовании обращения в соответствующую организацию или орган, в</w:t>
      </w:r>
      <w:r w:rsidR="00925681">
        <w:rPr>
          <w:rFonts w:ascii="Times New Roman" w:hAnsi="Times New Roman" w:cs="Times New Roman"/>
          <w:sz w:val="35"/>
          <w:szCs w:val="35"/>
        </w:rPr>
        <w:t xml:space="preserve"> </w:t>
      </w:r>
      <w:r w:rsidRPr="00925681">
        <w:rPr>
          <w:rFonts w:ascii="Times New Roman" w:hAnsi="Times New Roman" w:cs="Times New Roman"/>
          <w:sz w:val="35"/>
          <w:szCs w:val="35"/>
        </w:rPr>
        <w:t>компетенцию которого входит решение поставленных в обращении вопросов;</w:t>
      </w:r>
    </w:p>
    <w:p w:rsidR="00925681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>- отказ в рассмотрении обращения (устного, в письменной форме или в форме</w:t>
      </w:r>
      <w:r w:rsidR="00925681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электронного документа) с изложением причин отказа.</w:t>
      </w:r>
    </w:p>
    <w:p w:rsidR="00CB0983" w:rsidRPr="0039288A" w:rsidRDefault="00CB0983" w:rsidP="00925681">
      <w:pPr>
        <w:spacing w:after="0"/>
        <w:ind w:firstLine="708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Процедура рассмотрения обращения</w:t>
      </w:r>
      <w:r w:rsidR="00925681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завершается путем направления ответа или отказа по существу обращения заявителя и</w:t>
      </w:r>
      <w:r w:rsidR="00925681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получения гражданином результата рассмотрения обращения в письменной или устной</w:t>
      </w:r>
      <w:r w:rsidR="00925681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форме, или в форме электронного документа. </w:t>
      </w:r>
    </w:p>
    <w:p w:rsidR="00CB0983" w:rsidRPr="0039288A" w:rsidRDefault="00CB0983" w:rsidP="00A1678A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</w:p>
    <w:p w:rsidR="00CB0983" w:rsidRPr="0039288A" w:rsidRDefault="00CB0983" w:rsidP="00A1678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35"/>
          <w:szCs w:val="35"/>
        </w:rPr>
      </w:pPr>
      <w:r w:rsidRPr="0039288A">
        <w:rPr>
          <w:rFonts w:ascii="Times New Roman" w:hAnsi="Times New Roman" w:cs="Times New Roman"/>
          <w:b/>
          <w:sz w:val="35"/>
          <w:szCs w:val="35"/>
        </w:rPr>
        <w:t>Анализ обращений, поступивших в медицинскую организацию.</w:t>
      </w:r>
    </w:p>
    <w:p w:rsidR="00CB0983" w:rsidRPr="0039288A" w:rsidRDefault="00CB0983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5"/>
          <w:szCs w:val="35"/>
        </w:rPr>
      </w:pPr>
    </w:p>
    <w:p w:rsidR="00C665D7" w:rsidRDefault="00CB0983" w:rsidP="0092568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>По результатам работы с обращениями граждан формируется отчет в базе данных по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работе с обращениями граждан с разбивкой на письменные и устные обращения, по видам и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типам обращений. </w:t>
      </w:r>
    </w:p>
    <w:p w:rsidR="00C665D7" w:rsidRDefault="00CB0983" w:rsidP="0092568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>В целях подготовки и проведения мероприятий по устранению причин,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порождающих обоснованные жалобы граждан, уполномоченное должностное лицо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медицинской организации осуществляют учет и анализ обращений граждан, поступивших в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медицинскую организацию. </w:t>
      </w:r>
      <w:r w:rsidR="00C665D7">
        <w:rPr>
          <w:rFonts w:ascii="Times New Roman" w:hAnsi="Times New Roman" w:cs="Times New Roman"/>
          <w:sz w:val="35"/>
          <w:szCs w:val="35"/>
        </w:rPr>
        <w:t xml:space="preserve">Администратор </w:t>
      </w:r>
      <w:r w:rsidRPr="0039288A">
        <w:rPr>
          <w:rFonts w:ascii="Times New Roman" w:hAnsi="Times New Roman" w:cs="Times New Roman"/>
          <w:sz w:val="35"/>
          <w:szCs w:val="35"/>
        </w:rPr>
        <w:t xml:space="preserve">обеспечивают учет и анализ вопросов, </w:t>
      </w:r>
      <w:r w:rsidRPr="0039288A">
        <w:rPr>
          <w:rFonts w:ascii="Times New Roman" w:hAnsi="Times New Roman" w:cs="Times New Roman"/>
          <w:sz w:val="35"/>
          <w:szCs w:val="35"/>
        </w:rPr>
        <w:lastRenderedPageBreak/>
        <w:t>содержащихся в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обращениях граждан, в том числе анализ следующих данных:</w:t>
      </w:r>
    </w:p>
    <w:p w:rsidR="00C665D7" w:rsidRDefault="00CB0983" w:rsidP="0092568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- количество и характер рассмотренных обращений граждан;</w:t>
      </w:r>
    </w:p>
    <w:p w:rsidR="00C665D7" w:rsidRDefault="00CB0983" w:rsidP="0092568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- количество и характер решений, принятых по обращениям граждан в пределах их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полномочий;</w:t>
      </w:r>
    </w:p>
    <w:p w:rsidR="00CB0983" w:rsidRPr="0039288A" w:rsidRDefault="00CB0983" w:rsidP="0092568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 - количество и характер судебных споров с гражданами, а также сведения о принятых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по ним судебных решениях. Организуют учет и анализ вопросов и подготавливают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предложения, направле</w:t>
      </w:r>
      <w:r w:rsidR="00C665D7">
        <w:rPr>
          <w:rFonts w:ascii="Times New Roman" w:hAnsi="Times New Roman" w:cs="Times New Roman"/>
          <w:sz w:val="35"/>
          <w:szCs w:val="35"/>
        </w:rPr>
        <w:t>нные на устранение недостатков,</w:t>
      </w:r>
      <w:r w:rsidRPr="0039288A">
        <w:rPr>
          <w:rFonts w:ascii="Times New Roman" w:hAnsi="Times New Roman" w:cs="Times New Roman"/>
          <w:sz w:val="35"/>
          <w:szCs w:val="35"/>
        </w:rPr>
        <w:t xml:space="preserve"> обобщает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>результаты анализа обращений граждан по итогам года и подготавливает статистический</w:t>
      </w:r>
      <w:r w:rsid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39288A">
        <w:rPr>
          <w:rFonts w:ascii="Times New Roman" w:hAnsi="Times New Roman" w:cs="Times New Roman"/>
          <w:sz w:val="35"/>
          <w:szCs w:val="35"/>
        </w:rPr>
        <w:t xml:space="preserve">отчет и соответствующую аналитическую записку. </w:t>
      </w:r>
    </w:p>
    <w:p w:rsidR="00CB0983" w:rsidRPr="0039288A" w:rsidRDefault="00CB0983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</w:p>
    <w:p w:rsidR="00C665D7" w:rsidRPr="00C665D7" w:rsidRDefault="00CB0983" w:rsidP="00A1678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b/>
          <w:sz w:val="35"/>
          <w:szCs w:val="35"/>
        </w:rPr>
        <w:t xml:space="preserve">Организация </w:t>
      </w:r>
      <w:proofErr w:type="gramStart"/>
      <w:r w:rsidRPr="0039288A">
        <w:rPr>
          <w:rFonts w:ascii="Times New Roman" w:hAnsi="Times New Roman" w:cs="Times New Roman"/>
          <w:b/>
          <w:sz w:val="35"/>
          <w:szCs w:val="35"/>
        </w:rPr>
        <w:t>контроля за</w:t>
      </w:r>
      <w:proofErr w:type="gramEnd"/>
      <w:r w:rsidRPr="0039288A">
        <w:rPr>
          <w:rFonts w:ascii="Times New Roman" w:hAnsi="Times New Roman" w:cs="Times New Roman"/>
          <w:b/>
          <w:sz w:val="35"/>
          <w:szCs w:val="35"/>
        </w:rPr>
        <w:t xml:space="preserve"> исполнением Порядка</w:t>
      </w:r>
      <w:r w:rsidR="00C665D7">
        <w:rPr>
          <w:rFonts w:ascii="Times New Roman" w:hAnsi="Times New Roman" w:cs="Times New Roman"/>
          <w:b/>
          <w:sz w:val="35"/>
          <w:szCs w:val="35"/>
        </w:rPr>
        <w:t>.</w:t>
      </w:r>
      <w:r w:rsidRPr="0039288A">
        <w:rPr>
          <w:rFonts w:ascii="Times New Roman" w:hAnsi="Times New Roman" w:cs="Times New Roman"/>
          <w:b/>
          <w:sz w:val="35"/>
          <w:szCs w:val="35"/>
        </w:rPr>
        <w:t xml:space="preserve"> </w:t>
      </w:r>
    </w:p>
    <w:p w:rsidR="00C665D7" w:rsidRDefault="00C665D7" w:rsidP="00C665D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5"/>
          <w:szCs w:val="35"/>
        </w:rPr>
      </w:pPr>
    </w:p>
    <w:p w:rsidR="005078B0" w:rsidRPr="00C665D7" w:rsidRDefault="00CB0983" w:rsidP="00C665D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5"/>
          <w:szCs w:val="35"/>
        </w:rPr>
      </w:pPr>
      <w:proofErr w:type="gramStart"/>
      <w:r w:rsidRPr="00C665D7">
        <w:rPr>
          <w:rFonts w:ascii="Times New Roman" w:hAnsi="Times New Roman" w:cs="Times New Roman"/>
          <w:sz w:val="35"/>
          <w:szCs w:val="35"/>
        </w:rPr>
        <w:t>Контроль за</w:t>
      </w:r>
      <w:proofErr w:type="gramEnd"/>
      <w:r w:rsidRPr="00C665D7">
        <w:rPr>
          <w:rFonts w:ascii="Times New Roman" w:hAnsi="Times New Roman" w:cs="Times New Roman"/>
          <w:sz w:val="35"/>
          <w:szCs w:val="35"/>
        </w:rPr>
        <w:t xml:space="preserve"> рассмотрением</w:t>
      </w:r>
      <w:r w:rsidR="00C665D7" w:rsidRP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C665D7">
        <w:rPr>
          <w:rFonts w:ascii="Times New Roman" w:hAnsi="Times New Roman" w:cs="Times New Roman"/>
          <w:sz w:val="35"/>
          <w:szCs w:val="35"/>
        </w:rPr>
        <w:t>обращений осуществляется в целях обеспечения своевременного и качественного</w:t>
      </w:r>
      <w:r w:rsidR="00C665D7" w:rsidRP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C665D7">
        <w:rPr>
          <w:rFonts w:ascii="Times New Roman" w:hAnsi="Times New Roman" w:cs="Times New Roman"/>
          <w:sz w:val="35"/>
          <w:szCs w:val="35"/>
        </w:rPr>
        <w:t>исполнения поручений по обращениям граждан, принятия оперативных мер по</w:t>
      </w:r>
      <w:r w:rsidR="00C665D7" w:rsidRP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C665D7">
        <w:rPr>
          <w:rFonts w:ascii="Times New Roman" w:hAnsi="Times New Roman" w:cs="Times New Roman"/>
          <w:sz w:val="35"/>
          <w:szCs w:val="35"/>
        </w:rPr>
        <w:t>своевременному выявлению и устранению причин нарушения прав, свобод и законных</w:t>
      </w:r>
      <w:r w:rsidR="00C665D7" w:rsidRP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C665D7">
        <w:rPr>
          <w:rFonts w:ascii="Times New Roman" w:hAnsi="Times New Roman" w:cs="Times New Roman"/>
          <w:sz w:val="35"/>
          <w:szCs w:val="35"/>
        </w:rPr>
        <w:t>интересов граждан, анализа содержания поступающих обращений, хода и результатов</w:t>
      </w:r>
      <w:r w:rsidR="00C665D7" w:rsidRPr="00C665D7">
        <w:rPr>
          <w:rFonts w:ascii="Times New Roman" w:hAnsi="Times New Roman" w:cs="Times New Roman"/>
          <w:sz w:val="35"/>
          <w:szCs w:val="35"/>
        </w:rPr>
        <w:t xml:space="preserve"> </w:t>
      </w:r>
      <w:r w:rsidRPr="00C665D7">
        <w:rPr>
          <w:rFonts w:ascii="Times New Roman" w:hAnsi="Times New Roman" w:cs="Times New Roman"/>
          <w:sz w:val="35"/>
          <w:szCs w:val="35"/>
        </w:rPr>
        <w:t>работы с обращениями.</w:t>
      </w:r>
    </w:p>
    <w:p w:rsidR="00C665D7" w:rsidRDefault="00C665D7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</w:t>
      </w:r>
      <w:proofErr w:type="gramStart"/>
      <w:r w:rsidR="005078B0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Контроль за</w:t>
      </w:r>
      <w:proofErr w:type="gramEnd"/>
      <w:r w:rsidR="005078B0"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исполнением обращений граждан включает:</w:t>
      </w:r>
    </w:p>
    <w:p w:rsidR="00C665D7" w:rsidRDefault="005078B0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постановку поручений по исполнению обращений на контроль;</w:t>
      </w:r>
    </w:p>
    <w:p w:rsidR="00C665D7" w:rsidRDefault="005078B0" w:rsidP="00A1678A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сбор и обработку информации о ходе рассмотрения обращений;</w:t>
      </w:r>
    </w:p>
    <w:p w:rsidR="005078B0" w:rsidRPr="0039288A" w:rsidRDefault="005078B0" w:rsidP="00A16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подготовку оперативных запросов исполнителям о ходе и состоянии исполнения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поручений по обращениям; </w:t>
      </w:r>
    </w:p>
    <w:p w:rsidR="005078B0" w:rsidRPr="0039288A" w:rsidRDefault="005078B0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-  подготовку и обобщение данных о содержании и сроках исполнения поручений по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обращениям граждан; </w:t>
      </w:r>
    </w:p>
    <w:p w:rsidR="00C665D7" w:rsidRDefault="005078B0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- снятие обращений с контроля. </w:t>
      </w:r>
    </w:p>
    <w:p w:rsidR="005078B0" w:rsidRPr="0039288A" w:rsidRDefault="005078B0" w:rsidP="00C665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Контроль за своевременным и полным рассмотрением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обращений граждан осуществляется 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>директором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медицинской организации</w:t>
      </w:r>
      <w:proofErr w:type="gramStart"/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осуществляет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особый контроль за исполнением обращений, поступивших в медицинскую организацию из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органов управления здравоохранением, иных органов власти с контролем исполнения, а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также осуществляет выборочный контроль исполнения любых обращений, поступивших на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рассмотрение в медицинс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кую организацию.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Датой снятия с контроля является дата отправления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окончательного ответа заявителю и в контролирующий орган. Обращения, на которые даются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промежуточные ответы, с контроля не снимаются. 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Администратор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оперативно представляет информацию об обращениях,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срок рассмотрения которых истек либо истекает в ближайшие семь дней, руководителю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медицинской организации. Личная ответственность за исполнение обращений в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установленные законодательством Российской Федерации сроки возлагается на 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директора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медицинской организации. Основанием для проведения внутренней проверки (служебного расследования) по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вопросам работы с обращениями граждан являются: </w:t>
      </w:r>
    </w:p>
    <w:p w:rsidR="00C665D7" w:rsidRDefault="005078B0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- истечение срока исполнения обращения;</w:t>
      </w:r>
    </w:p>
    <w:p w:rsidR="00C665D7" w:rsidRDefault="005078B0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- поступление в медицинскую организацию обращений и заявлений граждан,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юридических лиц, индивидуальных предпринимателей, информации от органов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государственной власти, органов местного самоуправления, из средств массовой информации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 нарушении законодательства о рассмотрении обращений граждан. </w:t>
      </w:r>
    </w:p>
    <w:p w:rsidR="00CB0983" w:rsidRPr="0039288A" w:rsidRDefault="005078B0" w:rsidP="00C665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Нарушения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установленного Порядка рассмотрения обращений, неправомерный отказ в их приеме,</w:t>
      </w:r>
      <w:r w:rsidR="00C665D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затягивание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сроков рассмотрения обращений, их необъективное разбирательство, принятие</w:t>
      </w:r>
      <w:r w:rsidR="002D1F7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необоснованных, нарушающих законодательство Российской Федерации решений,</w:t>
      </w:r>
      <w:r w:rsidR="002D1F7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предоставление недостоверной информации, разглашение сведений о частной жизни</w:t>
      </w:r>
      <w:r w:rsidR="002D1F7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гражданина влекут в отношении виновных должностных лиц медицинской организации</w:t>
      </w:r>
      <w:r w:rsidR="002D1F7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ответственность в соответствии с законодательством Российской Федерации. Граждане, их</w:t>
      </w:r>
      <w:r w:rsidR="002D1F7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объединения и организации, обратившиеся в установленном законодательством порядке в</w:t>
      </w:r>
      <w:r w:rsidR="002D1F7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медицинскую организацию, имеют право на любые предусмотренные </w:t>
      </w:r>
      <w:proofErr w:type="spell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действующимзаконодательством</w:t>
      </w:r>
      <w:proofErr w:type="spell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формы </w:t>
      </w:r>
      <w:proofErr w:type="gramStart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контроля за</w:t>
      </w:r>
      <w:proofErr w:type="gramEnd"/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деятельностью медицинской организации по работе с</w:t>
      </w:r>
      <w:r w:rsidR="002D1F7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обращениями граждан. </w:t>
      </w:r>
    </w:p>
    <w:p w:rsidR="005078B0" w:rsidRPr="0039288A" w:rsidRDefault="005078B0" w:rsidP="00A1678A">
      <w:pPr>
        <w:spacing w:after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078B0" w:rsidRPr="0039288A" w:rsidRDefault="005078B0" w:rsidP="00A1678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35"/>
          <w:szCs w:val="35"/>
        </w:rPr>
      </w:pPr>
      <w:r w:rsidRPr="0039288A">
        <w:rPr>
          <w:rFonts w:ascii="Times New Roman" w:hAnsi="Times New Roman" w:cs="Times New Roman"/>
          <w:b/>
          <w:sz w:val="35"/>
          <w:szCs w:val="35"/>
        </w:rPr>
        <w:t>Карточка личного приема граждан ООО "</w:t>
      </w:r>
      <w:r w:rsidR="002D1F75">
        <w:rPr>
          <w:rFonts w:ascii="Times New Roman" w:hAnsi="Times New Roman" w:cs="Times New Roman"/>
          <w:b/>
          <w:sz w:val="35"/>
          <w:szCs w:val="35"/>
        </w:rPr>
        <w:t>Служба Здоровья</w:t>
      </w:r>
      <w:r w:rsidRPr="0039288A">
        <w:rPr>
          <w:rFonts w:ascii="Times New Roman" w:hAnsi="Times New Roman" w:cs="Times New Roman"/>
          <w:b/>
          <w:sz w:val="35"/>
          <w:szCs w:val="35"/>
        </w:rPr>
        <w:t>"</w:t>
      </w:r>
    </w:p>
    <w:p w:rsidR="005078B0" w:rsidRPr="0039288A" w:rsidRDefault="005078B0" w:rsidP="00A167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9288A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39288A">
        <w:rPr>
          <w:rFonts w:ascii="Times New Roman" w:eastAsia="Times New Roman" w:hAnsi="Times New Roman" w:cs="Times New Roman"/>
          <w:lang w:eastAsia="ru-RU"/>
        </w:rPr>
        <w:t xml:space="preserve"> ______ от «____» _________________ 20 ___ г. </w:t>
      </w:r>
    </w:p>
    <w:p w:rsidR="005078B0" w:rsidRPr="0039288A" w:rsidRDefault="005078B0" w:rsidP="00A167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39288A">
        <w:rPr>
          <w:rFonts w:ascii="Times New Roman" w:eastAsia="Times New Roman" w:hAnsi="Times New Roman" w:cs="Times New Roman"/>
          <w:lang w:eastAsia="ru-RU"/>
        </w:rPr>
        <w:t xml:space="preserve">Ф.И.О. посетителя полностью _____________________________________________________________________________ Адрес, телефон _____________________________________________________________________________ Дата приёма «______» _________________ 20 _____ г. </w:t>
      </w:r>
    </w:p>
    <w:p w:rsidR="005078B0" w:rsidRPr="0039288A" w:rsidRDefault="005078B0" w:rsidP="00A167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39288A">
        <w:rPr>
          <w:rFonts w:ascii="Times New Roman" w:eastAsia="Times New Roman" w:hAnsi="Times New Roman" w:cs="Times New Roman"/>
          <w:lang w:eastAsia="ru-RU"/>
        </w:rPr>
        <w:t xml:space="preserve">Содержание вопроса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2D1F75" w:rsidRDefault="005078B0" w:rsidP="00A167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9288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Исполнитель _____________________________________________________________________________ Резолюция: _____________________________________________________________________________ _____________________________________________________________________________ </w:t>
      </w:r>
    </w:p>
    <w:p w:rsidR="005078B0" w:rsidRPr="0039288A" w:rsidRDefault="005078B0" w:rsidP="00A167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9288A">
        <w:rPr>
          <w:rFonts w:ascii="Times New Roman" w:eastAsia="Times New Roman" w:hAnsi="Times New Roman" w:cs="Times New Roman"/>
          <w:lang w:eastAsia="ru-RU"/>
        </w:rPr>
        <w:t>Автор резолюции</w:t>
      </w:r>
      <w:proofErr w:type="gramStart"/>
      <w:r w:rsidRPr="0039288A">
        <w:rPr>
          <w:rFonts w:ascii="Times New Roman" w:eastAsia="Times New Roman" w:hAnsi="Times New Roman" w:cs="Times New Roman"/>
          <w:lang w:eastAsia="ru-RU"/>
        </w:rPr>
        <w:t xml:space="preserve"> __________________ (____________________________) </w:t>
      </w:r>
      <w:proofErr w:type="gramEnd"/>
    </w:p>
    <w:p w:rsidR="005078B0" w:rsidRPr="0039288A" w:rsidRDefault="005078B0" w:rsidP="00A167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9288A">
        <w:rPr>
          <w:rFonts w:ascii="Times New Roman" w:eastAsia="Times New Roman" w:hAnsi="Times New Roman" w:cs="Times New Roman"/>
          <w:lang w:eastAsia="ru-RU"/>
        </w:rPr>
        <w:lastRenderedPageBreak/>
        <w:t xml:space="preserve">подпись расшифровка подписи </w:t>
      </w:r>
    </w:p>
    <w:p w:rsidR="005078B0" w:rsidRPr="0039288A" w:rsidRDefault="005078B0" w:rsidP="00A167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8B0" w:rsidRPr="0039288A" w:rsidRDefault="005078B0" w:rsidP="00A167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8B0" w:rsidRPr="0039288A" w:rsidRDefault="005078B0" w:rsidP="00A167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9288A">
        <w:rPr>
          <w:rFonts w:ascii="Times New Roman" w:eastAsia="Times New Roman" w:hAnsi="Times New Roman" w:cs="Times New Roman"/>
          <w:lang w:eastAsia="ru-RU"/>
        </w:rPr>
        <w:t>Обратная сторона регистрационно-контрольной карточки 1</w:t>
      </w:r>
    </w:p>
    <w:p w:rsidR="005078B0" w:rsidRPr="0039288A" w:rsidRDefault="005078B0" w:rsidP="00A167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9288A">
        <w:rPr>
          <w:rFonts w:ascii="Times New Roman" w:eastAsia="Times New Roman" w:hAnsi="Times New Roman" w:cs="Times New Roman"/>
          <w:lang w:eastAsia="ru-RU"/>
        </w:rPr>
        <w:t xml:space="preserve"> Дата __________________ </w:t>
      </w:r>
    </w:p>
    <w:p w:rsidR="002D1F75" w:rsidRDefault="005078B0" w:rsidP="00A167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9288A">
        <w:rPr>
          <w:rFonts w:ascii="Times New Roman" w:eastAsia="Times New Roman" w:hAnsi="Times New Roman" w:cs="Times New Roman"/>
          <w:lang w:eastAsia="ru-RU"/>
        </w:rPr>
        <w:t>Кому направлено _____________________________________________________________________________ Особые отметки _____________________________________________________________________________ Адресат _____________________________________________________________________________ _____________________________________________________________________________ Результат рассмотрения вопроса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5078B0" w:rsidRPr="0039288A" w:rsidRDefault="005078B0" w:rsidP="00A167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39288A">
        <w:rPr>
          <w:rFonts w:ascii="Times New Roman" w:eastAsia="Times New Roman" w:hAnsi="Times New Roman" w:cs="Times New Roman"/>
          <w:lang w:eastAsia="ru-RU"/>
        </w:rPr>
        <w:t xml:space="preserve"> С контроля снял</w:t>
      </w:r>
      <w:proofErr w:type="gramStart"/>
      <w:r w:rsidRPr="0039288A">
        <w:rPr>
          <w:rFonts w:ascii="Times New Roman" w:eastAsia="Times New Roman" w:hAnsi="Times New Roman" w:cs="Times New Roman"/>
          <w:lang w:eastAsia="ru-RU"/>
        </w:rPr>
        <w:t xml:space="preserve"> ____________________</w:t>
      </w:r>
      <w:r w:rsidRPr="0039288A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(_____________________________) </w:t>
      </w:r>
      <w:proofErr w:type="gramEnd"/>
    </w:p>
    <w:p w:rsidR="002D1F75" w:rsidRDefault="005078B0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подпись расшифровка подписи </w:t>
      </w:r>
    </w:p>
    <w:p w:rsidR="002D1F75" w:rsidRDefault="005078B0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sz w:val="35"/>
          <w:szCs w:val="35"/>
        </w:rPr>
      </w:pPr>
      <w:r w:rsidRPr="0039288A">
        <w:rPr>
          <w:rFonts w:ascii="Times New Roman" w:hAnsi="Times New Roman" w:cs="Times New Roman"/>
          <w:sz w:val="35"/>
          <w:szCs w:val="35"/>
        </w:rPr>
        <w:t xml:space="preserve">Дело __________________________ </w:t>
      </w:r>
    </w:p>
    <w:p w:rsidR="005078B0" w:rsidRPr="0039288A" w:rsidRDefault="005078B0" w:rsidP="00A1678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5"/>
          <w:szCs w:val="35"/>
        </w:rPr>
      </w:pPr>
      <w:bookmarkStart w:id="0" w:name="_GoBack"/>
      <w:bookmarkEnd w:id="0"/>
      <w:r w:rsidRPr="0039288A">
        <w:rPr>
          <w:rFonts w:ascii="Times New Roman" w:hAnsi="Times New Roman" w:cs="Times New Roman"/>
          <w:sz w:val="35"/>
          <w:szCs w:val="35"/>
        </w:rPr>
        <w:t>Листы</w:t>
      </w:r>
    </w:p>
    <w:sectPr w:rsidR="005078B0" w:rsidRPr="0039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F2D"/>
    <w:multiLevelType w:val="multilevel"/>
    <w:tmpl w:val="A66629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DA3EE0"/>
    <w:multiLevelType w:val="multilevel"/>
    <w:tmpl w:val="C7F82DE4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>
    <w:nsid w:val="181643C3"/>
    <w:multiLevelType w:val="hybridMultilevel"/>
    <w:tmpl w:val="52A04D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7500"/>
    <w:multiLevelType w:val="hybridMultilevel"/>
    <w:tmpl w:val="41221D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917FC"/>
    <w:multiLevelType w:val="hybridMultilevel"/>
    <w:tmpl w:val="58FA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39ED"/>
    <w:multiLevelType w:val="hybridMultilevel"/>
    <w:tmpl w:val="4DA8B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5529"/>
    <w:multiLevelType w:val="hybridMultilevel"/>
    <w:tmpl w:val="AB2E9D3E"/>
    <w:lvl w:ilvl="0" w:tplc="22E4F0F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83"/>
    <w:rsid w:val="002B0AB7"/>
    <w:rsid w:val="002B6A56"/>
    <w:rsid w:val="002D1F75"/>
    <w:rsid w:val="0039288A"/>
    <w:rsid w:val="003B18AD"/>
    <w:rsid w:val="005078B0"/>
    <w:rsid w:val="005D3FB4"/>
    <w:rsid w:val="00681A5D"/>
    <w:rsid w:val="008E136E"/>
    <w:rsid w:val="00925681"/>
    <w:rsid w:val="00A1678A"/>
    <w:rsid w:val="00AF371D"/>
    <w:rsid w:val="00B64C4B"/>
    <w:rsid w:val="00C665D7"/>
    <w:rsid w:val="00CB0983"/>
    <w:rsid w:val="00E027AD"/>
    <w:rsid w:val="00E7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983"/>
    <w:rPr>
      <w:color w:val="0000FF" w:themeColor="hyperlink"/>
      <w:u w:val="single"/>
    </w:rPr>
  </w:style>
  <w:style w:type="paragraph" w:styleId="a5">
    <w:name w:val="No Spacing"/>
    <w:uiPriority w:val="1"/>
    <w:qFormat/>
    <w:rsid w:val="00392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983"/>
    <w:rPr>
      <w:color w:val="0000FF" w:themeColor="hyperlink"/>
      <w:u w:val="single"/>
    </w:rPr>
  </w:style>
  <w:style w:type="paragraph" w:styleId="a5">
    <w:name w:val="No Spacing"/>
    <w:uiPriority w:val="1"/>
    <w:qFormat/>
    <w:rsid w:val="00392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4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2020-04-08T08:59:00Z</dcterms:created>
  <dcterms:modified xsi:type="dcterms:W3CDTF">2020-06-21T07:14:00Z</dcterms:modified>
</cp:coreProperties>
</file>